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8ECE" w14:textId="77777777" w:rsidR="00606150" w:rsidRPr="00606150" w:rsidRDefault="002B182B" w:rsidP="00606150">
      <w:pPr>
        <w:pStyle w:val="Heading1"/>
        <w:rPr>
          <w:color w:val="943634" w:themeColor="accent2" w:themeShade="BF"/>
        </w:rPr>
      </w:pPr>
      <w:r>
        <w:rPr>
          <w:color w:val="943634" w:themeColor="accent2" w:themeShade="BF"/>
        </w:rPr>
        <w:t>1</w:t>
      </w:r>
      <w:r w:rsidR="00606150" w:rsidRPr="00606150">
        <w:rPr>
          <w:color w:val="943634" w:themeColor="accent2" w:themeShade="BF"/>
        </w:rPr>
        <w:t xml:space="preserve">. Policy Statement </w:t>
      </w:r>
    </w:p>
    <w:p w14:paraId="119B2D09" w14:textId="1EAF07B6" w:rsidR="00637EF4" w:rsidRPr="00402C3C" w:rsidRDefault="00637EF4" w:rsidP="00402C3C">
      <w:pPr>
        <w:autoSpaceDE w:val="0"/>
        <w:autoSpaceDN w:val="0"/>
        <w:adjustRightInd w:val="0"/>
        <w:spacing w:after="0"/>
        <w:jc w:val="both"/>
        <w:rPr>
          <w:rFonts w:cs="MyriadPro-SemiboldIt"/>
          <w:bCs/>
          <w:i/>
        </w:rPr>
      </w:pPr>
      <w:r>
        <w:tab/>
        <w:t xml:space="preserve">Aldgate Primary School </w:t>
      </w:r>
      <w:r w:rsidR="002B182B">
        <w:t xml:space="preserve">OSHC </w:t>
      </w:r>
      <w:r w:rsidR="0099216D" w:rsidRPr="00887721">
        <w:rPr>
          <w:rFonts w:cs="MyriadPro-Semibold"/>
          <w:bCs/>
        </w:rPr>
        <w:t>service follows the guidelines for prevention of</w:t>
      </w:r>
      <w:r w:rsidR="00887721">
        <w:rPr>
          <w:rFonts w:cs="MyriadPro-Semibold"/>
          <w:bCs/>
        </w:rPr>
        <w:t xml:space="preserve"> </w:t>
      </w:r>
      <w:r w:rsidR="0099216D" w:rsidRPr="00887721">
        <w:rPr>
          <w:rFonts w:cs="MyriadPro-Semibold"/>
          <w:bCs/>
        </w:rPr>
        <w:t xml:space="preserve">infectious diseases as outlined in </w:t>
      </w:r>
      <w:r w:rsidR="00402C3C">
        <w:rPr>
          <w:rFonts w:cs="MyriadPro-SemiboldIt"/>
          <w:bCs/>
          <w:i/>
        </w:rPr>
        <w:t>Staying Healthy</w:t>
      </w:r>
      <w:r w:rsidR="00B66F96">
        <w:rPr>
          <w:rFonts w:cs="MyriadPro-SemiboldIt"/>
          <w:bCs/>
          <w:i/>
        </w:rPr>
        <w:t>:</w:t>
      </w:r>
      <w:r w:rsidR="00887721" w:rsidRPr="009168D5">
        <w:rPr>
          <w:rFonts w:cs="MyriadPro-SemiboldIt"/>
          <w:bCs/>
          <w:i/>
        </w:rPr>
        <w:t xml:space="preserve"> </w:t>
      </w:r>
      <w:r w:rsidR="009168D5" w:rsidRPr="009168D5">
        <w:rPr>
          <w:rFonts w:cs="MyriadPro-SemiboldIt"/>
          <w:bCs/>
          <w:i/>
        </w:rPr>
        <w:t>Preventing</w:t>
      </w:r>
      <w:r w:rsidR="009168D5" w:rsidRPr="009168D5">
        <w:rPr>
          <w:rFonts w:cs="MyriadPro-Semibold"/>
          <w:bCs/>
          <w:i/>
        </w:rPr>
        <w:t xml:space="preserve"> </w:t>
      </w:r>
      <w:r w:rsidR="009168D5" w:rsidRPr="009168D5">
        <w:rPr>
          <w:rFonts w:cs="MyriadPro-SemiboldIt"/>
          <w:bCs/>
          <w:i/>
        </w:rPr>
        <w:t xml:space="preserve">Infectious Diseases in </w:t>
      </w:r>
      <w:r w:rsidR="00402C3C">
        <w:rPr>
          <w:rFonts w:cs="MyriadPro-SemiboldIt"/>
          <w:bCs/>
          <w:i/>
        </w:rPr>
        <w:t>Early Childhood Education and Care Service (National Health and Medical Research Council)</w:t>
      </w:r>
      <w:r w:rsidR="00B66F96">
        <w:rPr>
          <w:rFonts w:cs="MyriadPro-SemiboldIt"/>
          <w:bCs/>
          <w:i/>
        </w:rPr>
        <w:t xml:space="preserve"> </w:t>
      </w:r>
      <w:r w:rsidR="006A261D">
        <w:rPr>
          <w:rFonts w:cs="MyriadPro-SemiboldIt"/>
          <w:bCs/>
          <w:i/>
        </w:rPr>
        <w:t>6</w:t>
      </w:r>
      <w:r w:rsidR="00B66F96" w:rsidRPr="00B66F96">
        <w:rPr>
          <w:rFonts w:cs="MyriadPro-SemiboldIt"/>
          <w:bCs/>
          <w:i/>
          <w:vertAlign w:val="superscript"/>
        </w:rPr>
        <w:t>th</w:t>
      </w:r>
      <w:r w:rsidR="00B66F96">
        <w:rPr>
          <w:rFonts w:cs="MyriadPro-SemiboldIt"/>
          <w:bCs/>
          <w:i/>
        </w:rPr>
        <w:t xml:space="preserve"> Edition </w:t>
      </w:r>
      <w:r w:rsidR="007B4E06">
        <w:rPr>
          <w:rFonts w:cs="MyriadPro-SemiboldIt"/>
          <w:bCs/>
        </w:rPr>
        <w:t>(see Appendix 004</w:t>
      </w:r>
      <w:r w:rsidR="00887721">
        <w:rPr>
          <w:rFonts w:cs="MyriadPro-SemiboldIt"/>
          <w:bCs/>
        </w:rPr>
        <w:t>-1)</w:t>
      </w:r>
      <w:r w:rsidR="0099216D" w:rsidRPr="00887721">
        <w:rPr>
          <w:rFonts w:cs="MyriadPro-SemiboldIt"/>
          <w:bCs/>
        </w:rPr>
        <w:t xml:space="preserve">. </w:t>
      </w:r>
      <w:r w:rsidR="009168D5">
        <w:rPr>
          <w:rFonts w:cs="MyriadPro-Semibold"/>
          <w:bCs/>
        </w:rPr>
        <w:t xml:space="preserve">Children </w:t>
      </w:r>
      <w:r w:rsidR="0099216D" w:rsidRPr="00887721">
        <w:rPr>
          <w:rFonts w:cs="MyriadPro-Semibold"/>
          <w:bCs/>
        </w:rPr>
        <w:t>suffering from</w:t>
      </w:r>
      <w:r w:rsidR="009168D5">
        <w:rPr>
          <w:rFonts w:cs="MyriadPro-Semibold"/>
          <w:bCs/>
        </w:rPr>
        <w:t xml:space="preserve"> </w:t>
      </w:r>
      <w:r w:rsidR="0099216D" w:rsidRPr="00887721">
        <w:rPr>
          <w:rFonts w:cs="MyriadPro-Semibold"/>
          <w:bCs/>
        </w:rPr>
        <w:t>infectious diseases</w:t>
      </w:r>
      <w:r w:rsidR="009168D5">
        <w:rPr>
          <w:rFonts w:cs="MyriadPro-Semibold"/>
          <w:bCs/>
        </w:rPr>
        <w:t xml:space="preserve"> </w:t>
      </w:r>
      <w:r w:rsidR="0099216D" w:rsidRPr="00887721">
        <w:rPr>
          <w:rFonts w:cs="MyriadPro-Semibold"/>
          <w:bCs/>
        </w:rPr>
        <w:t>will be excluded from</w:t>
      </w:r>
      <w:r w:rsidR="009168D5">
        <w:rPr>
          <w:rFonts w:cs="MyriadPro-Semibold"/>
          <w:bCs/>
        </w:rPr>
        <w:t xml:space="preserve"> </w:t>
      </w:r>
      <w:r w:rsidR="009168D5">
        <w:t xml:space="preserve">Aldgate Primary School </w:t>
      </w:r>
      <w:r w:rsidR="002B182B">
        <w:t xml:space="preserve">OSHC </w:t>
      </w:r>
      <w:r w:rsidR="0099216D" w:rsidRPr="00887721">
        <w:rPr>
          <w:rFonts w:cs="MyriadPro-Semibold"/>
          <w:bCs/>
        </w:rPr>
        <w:t>f</w:t>
      </w:r>
      <w:r w:rsidR="009168D5">
        <w:rPr>
          <w:rFonts w:cs="MyriadPro-Semibold"/>
          <w:bCs/>
        </w:rPr>
        <w:t xml:space="preserve">or the length of time specified </w:t>
      </w:r>
      <w:r w:rsidR="0099216D" w:rsidRPr="00887721">
        <w:rPr>
          <w:rFonts w:cs="MyriadPro-Semibold"/>
          <w:bCs/>
        </w:rPr>
        <w:t>or on the written advice from</w:t>
      </w:r>
      <w:r w:rsidR="009168D5">
        <w:rPr>
          <w:rFonts w:cs="MyriadPro-Semibold"/>
          <w:bCs/>
        </w:rPr>
        <w:t xml:space="preserve"> </w:t>
      </w:r>
      <w:r w:rsidR="0099216D" w:rsidRPr="00887721">
        <w:rPr>
          <w:rFonts w:cs="MyriadPro-Semibold"/>
          <w:bCs/>
        </w:rPr>
        <w:t>the child’s</w:t>
      </w:r>
      <w:r w:rsidR="009168D5">
        <w:rPr>
          <w:rFonts w:cs="MyriadPro-Semibold"/>
          <w:bCs/>
        </w:rPr>
        <w:t xml:space="preserve"> </w:t>
      </w:r>
      <w:r w:rsidR="0099216D" w:rsidRPr="00887721">
        <w:rPr>
          <w:rFonts w:cs="MyriadPro-Semibold"/>
          <w:bCs/>
        </w:rPr>
        <w:t>medical practitioner.</w:t>
      </w:r>
    </w:p>
    <w:p w14:paraId="091B6E98" w14:textId="77777777" w:rsidR="00606150" w:rsidRPr="002B182B" w:rsidRDefault="002B182B" w:rsidP="002B182B">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9982" w:type="dxa"/>
        <w:tblLook w:val="04A0" w:firstRow="1" w:lastRow="0" w:firstColumn="1" w:lastColumn="0" w:noHBand="0" w:noVBand="1"/>
      </w:tblPr>
      <w:tblGrid>
        <w:gridCol w:w="1453"/>
        <w:gridCol w:w="8529"/>
      </w:tblGrid>
      <w:tr w:rsidR="002B182B" w14:paraId="32DDBA3C" w14:textId="77777777" w:rsidTr="00475F45">
        <w:trPr>
          <w:cnfStyle w:val="100000000000" w:firstRow="1" w:lastRow="0" w:firstColumn="0" w:lastColumn="0" w:oddVBand="0" w:evenVBand="0" w:oddHBand="0"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9982" w:type="dxa"/>
            <w:gridSpan w:val="2"/>
          </w:tcPr>
          <w:p w14:paraId="7C6E69CC" w14:textId="77777777" w:rsidR="002B182B" w:rsidRDefault="002B182B" w:rsidP="00A802B9">
            <w:r w:rsidRPr="00A94917">
              <w:t>Regulations</w:t>
            </w:r>
          </w:p>
        </w:tc>
      </w:tr>
      <w:tr w:rsidR="002B182B" w14:paraId="3FD55C01" w14:textId="77777777" w:rsidTr="00475F45">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453" w:type="dxa"/>
          </w:tcPr>
          <w:p w14:paraId="7F3E64D6" w14:textId="77777777" w:rsidR="002B182B" w:rsidRPr="00D14979" w:rsidRDefault="002B182B" w:rsidP="00A802B9">
            <w:pPr>
              <w:rPr>
                <w:b w:val="0"/>
              </w:rPr>
            </w:pPr>
            <w:r>
              <w:rPr>
                <w:b w:val="0"/>
              </w:rPr>
              <w:t>168</w:t>
            </w:r>
          </w:p>
        </w:tc>
        <w:tc>
          <w:tcPr>
            <w:tcW w:w="8529" w:type="dxa"/>
          </w:tcPr>
          <w:p w14:paraId="17AF6C2B" w14:textId="77777777" w:rsidR="002B182B" w:rsidRDefault="002B182B" w:rsidP="002B182B">
            <w:pPr>
              <w:cnfStyle w:val="000000100000" w:firstRow="0" w:lastRow="0" w:firstColumn="0" w:lastColumn="0" w:oddVBand="0" w:evenVBand="0" w:oddHBand="1" w:evenHBand="0" w:firstRowFirstColumn="0" w:firstRowLastColumn="0" w:lastRowFirstColumn="0" w:lastRowLastColumn="0"/>
            </w:pPr>
            <w:r>
              <w:t>Education and care services must have policies and procedures</w:t>
            </w:r>
          </w:p>
        </w:tc>
      </w:tr>
      <w:tr w:rsidR="002B182B" w14:paraId="1C895B61" w14:textId="77777777" w:rsidTr="00475F45">
        <w:trPr>
          <w:trHeight w:val="425"/>
        </w:trPr>
        <w:tc>
          <w:tcPr>
            <w:cnfStyle w:val="001000000000" w:firstRow="0" w:lastRow="0" w:firstColumn="1" w:lastColumn="0" w:oddVBand="0" w:evenVBand="0" w:oddHBand="0" w:evenHBand="0" w:firstRowFirstColumn="0" w:firstRowLastColumn="0" w:lastRowFirstColumn="0" w:lastRowLastColumn="0"/>
            <w:tcW w:w="1453" w:type="dxa"/>
          </w:tcPr>
          <w:p w14:paraId="7737568C" w14:textId="77777777" w:rsidR="002B182B" w:rsidRPr="00A94917" w:rsidRDefault="002B182B" w:rsidP="00A802B9">
            <w:pPr>
              <w:rPr>
                <w:b w:val="0"/>
              </w:rPr>
            </w:pPr>
            <w:r>
              <w:rPr>
                <w:b w:val="0"/>
              </w:rPr>
              <w:t>88</w:t>
            </w:r>
          </w:p>
        </w:tc>
        <w:tc>
          <w:tcPr>
            <w:tcW w:w="8529" w:type="dxa"/>
          </w:tcPr>
          <w:p w14:paraId="21001DF1" w14:textId="77777777" w:rsidR="007E5FEB" w:rsidRPr="00A94917" w:rsidRDefault="00475F45" w:rsidP="00475F45">
            <w:pPr>
              <w:cnfStyle w:val="000000000000" w:firstRow="0" w:lastRow="0" w:firstColumn="0" w:lastColumn="0" w:oddVBand="0" w:evenVBand="0" w:oddHBand="0" w:evenHBand="0" w:firstRowFirstColumn="0" w:firstRowLastColumn="0" w:lastRowFirstColumn="0" w:lastRowLastColumn="0"/>
            </w:pPr>
            <w:r>
              <w:t xml:space="preserve">Infectious Diseases </w:t>
            </w:r>
            <w:r w:rsidR="007E5FEB">
              <w:t xml:space="preserve"> </w:t>
            </w:r>
          </w:p>
        </w:tc>
      </w:tr>
    </w:tbl>
    <w:p w14:paraId="5C834DE3" w14:textId="77777777" w:rsidR="002B182B" w:rsidRDefault="002B182B" w:rsidP="002B182B"/>
    <w:tbl>
      <w:tblPr>
        <w:tblStyle w:val="ListTable1Light-Accent2"/>
        <w:tblW w:w="0" w:type="auto"/>
        <w:tblLook w:val="04A0" w:firstRow="1" w:lastRow="0" w:firstColumn="1" w:lastColumn="0" w:noHBand="0" w:noVBand="1"/>
      </w:tblPr>
      <w:tblGrid>
        <w:gridCol w:w="1384"/>
        <w:gridCol w:w="8584"/>
      </w:tblGrid>
      <w:tr w:rsidR="002B182B" w14:paraId="76541962" w14:textId="77777777" w:rsidTr="00A80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344FD967" w14:textId="77777777" w:rsidR="002B182B" w:rsidRDefault="002B182B" w:rsidP="00A802B9">
            <w:r>
              <w:t>National Quality Standards</w:t>
            </w:r>
          </w:p>
        </w:tc>
      </w:tr>
      <w:tr w:rsidR="002B182B" w14:paraId="0F7DE595" w14:textId="77777777" w:rsidTr="00A80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35EC40F" w14:textId="77777777" w:rsidR="002B182B" w:rsidRPr="002B182B" w:rsidRDefault="002B182B" w:rsidP="00A802B9">
            <w:pPr>
              <w:rPr>
                <w:b w:val="0"/>
              </w:rPr>
            </w:pPr>
            <w:r>
              <w:rPr>
                <w:b w:val="0"/>
              </w:rPr>
              <w:t>2.1</w:t>
            </w:r>
            <w:r w:rsidR="00402C3C">
              <w:rPr>
                <w:b w:val="0"/>
              </w:rPr>
              <w:t>.1</w:t>
            </w:r>
          </w:p>
        </w:tc>
        <w:tc>
          <w:tcPr>
            <w:tcW w:w="8584" w:type="dxa"/>
          </w:tcPr>
          <w:p w14:paraId="359425E0" w14:textId="77777777" w:rsidR="002B182B" w:rsidRDefault="00402C3C" w:rsidP="00A802B9">
            <w:pPr>
              <w:cnfStyle w:val="000000100000" w:firstRow="0" w:lastRow="0" w:firstColumn="0" w:lastColumn="0" w:oddVBand="0" w:evenVBand="0" w:oddHBand="1" w:evenHBand="0" w:firstRowFirstColumn="0" w:firstRowLastColumn="0" w:lastRowFirstColumn="0" w:lastRowLastColumn="0"/>
            </w:pPr>
            <w:r>
              <w:t>Each child’s wellbeing and comfort is provided for, including appropriate opportunities to meet each child’s need for sleep, rest and relaxation</w:t>
            </w:r>
          </w:p>
        </w:tc>
      </w:tr>
      <w:tr w:rsidR="002B182B" w14:paraId="709E2177" w14:textId="77777777" w:rsidTr="00A802B9">
        <w:tc>
          <w:tcPr>
            <w:cnfStyle w:val="001000000000" w:firstRow="0" w:lastRow="0" w:firstColumn="1" w:lastColumn="0" w:oddVBand="0" w:evenVBand="0" w:oddHBand="0" w:evenHBand="0" w:firstRowFirstColumn="0" w:firstRowLastColumn="0" w:lastRowFirstColumn="0" w:lastRowLastColumn="0"/>
            <w:tcW w:w="1384" w:type="dxa"/>
          </w:tcPr>
          <w:p w14:paraId="6BDD4B7C" w14:textId="77777777" w:rsidR="002B182B" w:rsidRPr="008021FC" w:rsidRDefault="00F00419" w:rsidP="00A802B9">
            <w:pPr>
              <w:rPr>
                <w:b w:val="0"/>
              </w:rPr>
            </w:pPr>
            <w:r>
              <w:rPr>
                <w:b w:val="0"/>
              </w:rPr>
              <w:t>2.1.2</w:t>
            </w:r>
          </w:p>
          <w:p w14:paraId="23A5C364" w14:textId="77777777" w:rsidR="002B182B" w:rsidRDefault="002B182B" w:rsidP="00A802B9"/>
        </w:tc>
        <w:tc>
          <w:tcPr>
            <w:tcW w:w="8584" w:type="dxa"/>
          </w:tcPr>
          <w:p w14:paraId="2945AA2C" w14:textId="77777777" w:rsidR="002B182B" w:rsidRDefault="00F00419" w:rsidP="00A802B9">
            <w:pPr>
              <w:cnfStyle w:val="000000000000" w:firstRow="0" w:lastRow="0" w:firstColumn="0" w:lastColumn="0" w:oddVBand="0" w:evenVBand="0" w:oddHBand="0" w:evenHBand="0" w:firstRowFirstColumn="0" w:firstRowLastColumn="0" w:lastRowFirstColumn="0" w:lastRowLastColumn="0"/>
            </w:pPr>
            <w:r>
              <w:t>Effective illness and injury management and hygiene practises are promoted and implemented</w:t>
            </w:r>
          </w:p>
        </w:tc>
      </w:tr>
      <w:tr w:rsidR="002B182B" w14:paraId="14A434FE" w14:textId="77777777" w:rsidTr="00A80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D76B701" w14:textId="77777777" w:rsidR="002B182B" w:rsidRPr="00F00419" w:rsidRDefault="00F00419" w:rsidP="00A802B9">
            <w:pPr>
              <w:rPr>
                <w:b w:val="0"/>
              </w:rPr>
            </w:pPr>
            <w:r w:rsidRPr="00F00419">
              <w:rPr>
                <w:b w:val="0"/>
              </w:rPr>
              <w:t>2.2.1</w:t>
            </w:r>
          </w:p>
        </w:tc>
        <w:tc>
          <w:tcPr>
            <w:tcW w:w="8584" w:type="dxa"/>
          </w:tcPr>
          <w:p w14:paraId="4E57AD67" w14:textId="77777777" w:rsidR="002B182B" w:rsidRDefault="00F00419" w:rsidP="00A802B9">
            <w:pPr>
              <w:cnfStyle w:val="000000100000" w:firstRow="0" w:lastRow="0" w:firstColumn="0" w:lastColumn="0" w:oddVBand="0" w:evenVBand="0" w:oddHBand="1" w:evenHBand="0" w:firstRowFirstColumn="0" w:firstRowLastColumn="0" w:lastRowFirstColumn="0" w:lastRowLastColumn="0"/>
            </w:pPr>
            <w:r>
              <w:t xml:space="preserve">At all times, reasonable precautions and adequate supervision ensure children are protected from harm and hazard </w:t>
            </w:r>
          </w:p>
        </w:tc>
      </w:tr>
      <w:tr w:rsidR="00F00419" w14:paraId="0511C9A9" w14:textId="77777777" w:rsidTr="00A802B9">
        <w:tc>
          <w:tcPr>
            <w:cnfStyle w:val="001000000000" w:firstRow="0" w:lastRow="0" w:firstColumn="1" w:lastColumn="0" w:oddVBand="0" w:evenVBand="0" w:oddHBand="0" w:evenHBand="0" w:firstRowFirstColumn="0" w:firstRowLastColumn="0" w:lastRowFirstColumn="0" w:lastRowLastColumn="0"/>
            <w:tcW w:w="1384" w:type="dxa"/>
          </w:tcPr>
          <w:p w14:paraId="7A91AF50" w14:textId="77777777" w:rsidR="00F00419" w:rsidRPr="00F00419" w:rsidRDefault="00F00419" w:rsidP="00A802B9">
            <w:pPr>
              <w:rPr>
                <w:b w:val="0"/>
              </w:rPr>
            </w:pPr>
            <w:r>
              <w:rPr>
                <w:b w:val="0"/>
              </w:rPr>
              <w:t>2.2.2</w:t>
            </w:r>
          </w:p>
        </w:tc>
        <w:tc>
          <w:tcPr>
            <w:tcW w:w="8584" w:type="dxa"/>
          </w:tcPr>
          <w:p w14:paraId="41FF955C" w14:textId="77777777" w:rsidR="00F00419" w:rsidRDefault="00F00419" w:rsidP="00A802B9">
            <w:pPr>
              <w:cnfStyle w:val="000000000000" w:firstRow="0" w:lastRow="0" w:firstColumn="0" w:lastColumn="0" w:oddVBand="0" w:evenVBand="0" w:oddHBand="0" w:evenHBand="0" w:firstRowFirstColumn="0" w:firstRowLastColumn="0" w:lastRowFirstColumn="0" w:lastRowLastColumn="0"/>
            </w:pPr>
            <w:r>
              <w:t xml:space="preserve">Plans to effectively manage incidents and emergencies are developed in consultation with relevant authorities, practiced and implemented </w:t>
            </w:r>
          </w:p>
        </w:tc>
      </w:tr>
      <w:tr w:rsidR="002B182B" w14:paraId="2589F783" w14:textId="77777777" w:rsidTr="00A80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7206B4" w14:textId="77777777" w:rsidR="002B182B" w:rsidRPr="008021FC" w:rsidRDefault="002B182B" w:rsidP="00A802B9">
            <w:pPr>
              <w:rPr>
                <w:b w:val="0"/>
              </w:rPr>
            </w:pPr>
          </w:p>
        </w:tc>
        <w:tc>
          <w:tcPr>
            <w:tcW w:w="8584" w:type="dxa"/>
          </w:tcPr>
          <w:p w14:paraId="2F77E49C" w14:textId="77777777" w:rsidR="002B182B" w:rsidRDefault="002B182B" w:rsidP="00A802B9">
            <w:pPr>
              <w:cnfStyle w:val="000000100000" w:firstRow="0" w:lastRow="0" w:firstColumn="0" w:lastColumn="0" w:oddVBand="0" w:evenVBand="0" w:oddHBand="1" w:evenHBand="0" w:firstRowFirstColumn="0" w:firstRowLastColumn="0" w:lastRowFirstColumn="0" w:lastRowLastColumn="0"/>
            </w:pPr>
          </w:p>
        </w:tc>
      </w:tr>
    </w:tbl>
    <w:p w14:paraId="38E910F7" w14:textId="77777777" w:rsidR="002B182B" w:rsidRDefault="002B182B" w:rsidP="002B182B"/>
    <w:tbl>
      <w:tblPr>
        <w:tblStyle w:val="ListTable1Light-Accent2"/>
        <w:tblW w:w="9998" w:type="dxa"/>
        <w:tblLook w:val="04A0" w:firstRow="1" w:lastRow="0" w:firstColumn="1" w:lastColumn="0" w:noHBand="0" w:noVBand="1"/>
      </w:tblPr>
      <w:tblGrid>
        <w:gridCol w:w="4999"/>
        <w:gridCol w:w="4999"/>
      </w:tblGrid>
      <w:tr w:rsidR="002B182B" w14:paraId="38DE965E" w14:textId="77777777" w:rsidTr="00475F45">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4999" w:type="dxa"/>
          </w:tcPr>
          <w:p w14:paraId="603CAC4B" w14:textId="77777777" w:rsidR="002B182B" w:rsidRDefault="002B182B" w:rsidP="00A802B9">
            <w:r w:rsidRPr="00637EF4">
              <w:t>Other Policies/Service Documentation</w:t>
            </w:r>
          </w:p>
        </w:tc>
        <w:tc>
          <w:tcPr>
            <w:tcW w:w="4999" w:type="dxa"/>
          </w:tcPr>
          <w:p w14:paraId="12AAADEA" w14:textId="77777777" w:rsidR="002B182B" w:rsidRDefault="002B182B" w:rsidP="00A802B9">
            <w:pPr>
              <w:cnfStyle w:val="100000000000" w:firstRow="1" w:lastRow="0" w:firstColumn="0" w:lastColumn="0" w:oddVBand="0" w:evenVBand="0" w:oddHBand="0" w:evenHBand="0" w:firstRowFirstColumn="0" w:firstRowLastColumn="0" w:lastRowFirstColumn="0" w:lastRowLastColumn="0"/>
            </w:pPr>
          </w:p>
        </w:tc>
      </w:tr>
      <w:tr w:rsidR="002B182B" w14:paraId="5645739F" w14:textId="77777777" w:rsidTr="00475F45">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9998" w:type="dxa"/>
            <w:gridSpan w:val="2"/>
          </w:tcPr>
          <w:p w14:paraId="4E3B5C01" w14:textId="77777777" w:rsidR="002B182B" w:rsidRPr="002B182B" w:rsidRDefault="00F00419" w:rsidP="00A802B9">
            <w:pPr>
              <w:rPr>
                <w:b w:val="0"/>
              </w:rPr>
            </w:pPr>
            <w:r>
              <w:rPr>
                <w:b w:val="0"/>
              </w:rPr>
              <w:t>Nutrition Policy (</w:t>
            </w:r>
            <w:r w:rsidR="002B182B" w:rsidRPr="002B182B">
              <w:rPr>
                <w:b w:val="0"/>
              </w:rPr>
              <w:t>007)</w:t>
            </w:r>
          </w:p>
        </w:tc>
      </w:tr>
      <w:tr w:rsidR="002B182B" w14:paraId="373FD8E1" w14:textId="77777777" w:rsidTr="00475F45">
        <w:trPr>
          <w:trHeight w:val="278"/>
        </w:trPr>
        <w:tc>
          <w:tcPr>
            <w:cnfStyle w:val="001000000000" w:firstRow="0" w:lastRow="0" w:firstColumn="1" w:lastColumn="0" w:oddVBand="0" w:evenVBand="0" w:oddHBand="0" w:evenHBand="0" w:firstRowFirstColumn="0" w:firstRowLastColumn="0" w:lastRowFirstColumn="0" w:lastRowLastColumn="0"/>
            <w:tcW w:w="9998" w:type="dxa"/>
            <w:gridSpan w:val="2"/>
          </w:tcPr>
          <w:p w14:paraId="41716BC2" w14:textId="77777777" w:rsidR="002B182B" w:rsidRPr="002B182B" w:rsidRDefault="002B182B" w:rsidP="00A802B9">
            <w:pPr>
              <w:rPr>
                <w:b w:val="0"/>
              </w:rPr>
            </w:pPr>
            <w:r w:rsidRPr="002B182B">
              <w:rPr>
                <w:b w:val="0"/>
              </w:rPr>
              <w:t>Responding to Incident, Injury, Trauma</w:t>
            </w:r>
            <w:r w:rsidR="00F00419">
              <w:rPr>
                <w:b w:val="0"/>
              </w:rPr>
              <w:t xml:space="preserve"> and Illness Policy (</w:t>
            </w:r>
            <w:r w:rsidRPr="002B182B">
              <w:rPr>
                <w:b w:val="0"/>
              </w:rPr>
              <w:t>010)</w:t>
            </w:r>
          </w:p>
        </w:tc>
      </w:tr>
      <w:tr w:rsidR="002B182B" w14:paraId="0E3DDAAF" w14:textId="77777777" w:rsidTr="00475F45">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9998" w:type="dxa"/>
            <w:gridSpan w:val="2"/>
          </w:tcPr>
          <w:p w14:paraId="276FFCB1" w14:textId="77777777" w:rsidR="002B182B" w:rsidRPr="002B182B" w:rsidRDefault="002B182B" w:rsidP="00A802B9">
            <w:pPr>
              <w:rPr>
                <w:b w:val="0"/>
              </w:rPr>
            </w:pPr>
          </w:p>
        </w:tc>
      </w:tr>
    </w:tbl>
    <w:p w14:paraId="75FB30E1" w14:textId="77777777" w:rsidR="00F00419" w:rsidRDefault="00F00419" w:rsidP="002B182B"/>
    <w:tbl>
      <w:tblPr>
        <w:tblStyle w:val="ListTable1Light-Accent2"/>
        <w:tblW w:w="0" w:type="auto"/>
        <w:tblLook w:val="04A0" w:firstRow="1" w:lastRow="0" w:firstColumn="1" w:lastColumn="0" w:noHBand="0" w:noVBand="1"/>
      </w:tblPr>
      <w:tblGrid>
        <w:gridCol w:w="9968"/>
      </w:tblGrid>
      <w:tr w:rsidR="002B182B" w14:paraId="4F15F90F" w14:textId="77777777" w:rsidTr="00A80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408F289D" w14:textId="77777777" w:rsidR="002B182B" w:rsidRDefault="00C75D68" w:rsidP="00A802B9">
            <w:r>
              <w:t xml:space="preserve">Relevant Documents </w:t>
            </w:r>
          </w:p>
        </w:tc>
      </w:tr>
      <w:tr w:rsidR="002B182B" w:rsidRPr="00CD5921" w14:paraId="457F1D22" w14:textId="77777777" w:rsidTr="00A80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19008F1D" w14:textId="72729327" w:rsidR="002B182B" w:rsidRPr="00CD5921" w:rsidRDefault="00F00419" w:rsidP="00A802B9">
            <w:pPr>
              <w:rPr>
                <w:b w:val="0"/>
              </w:rPr>
            </w:pPr>
            <w:r w:rsidRPr="00F00419">
              <w:rPr>
                <w:b w:val="0"/>
              </w:rPr>
              <w:t>Staying Healthy</w:t>
            </w:r>
            <w:r w:rsidR="00725BCB">
              <w:rPr>
                <w:b w:val="0"/>
              </w:rPr>
              <w:t>: Preventing infectious diseases in e</w:t>
            </w:r>
            <w:r w:rsidRPr="00F00419">
              <w:rPr>
                <w:b w:val="0"/>
              </w:rPr>
              <w:t xml:space="preserve">arly </w:t>
            </w:r>
            <w:r w:rsidR="00725BCB" w:rsidRPr="00F00419">
              <w:rPr>
                <w:b w:val="0"/>
              </w:rPr>
              <w:t>education and care services</w:t>
            </w:r>
            <w:r w:rsidR="00B66F96">
              <w:rPr>
                <w:b w:val="0"/>
              </w:rPr>
              <w:t xml:space="preserve"> (National Health and Medical Research Council) </w:t>
            </w:r>
            <w:r w:rsidR="006A261D">
              <w:rPr>
                <w:b w:val="0"/>
              </w:rPr>
              <w:t>6</w:t>
            </w:r>
            <w:r w:rsidR="00B66F96" w:rsidRPr="00B66F96">
              <w:rPr>
                <w:b w:val="0"/>
                <w:vertAlign w:val="superscript"/>
              </w:rPr>
              <w:t>th</w:t>
            </w:r>
            <w:r w:rsidR="00B66F96">
              <w:rPr>
                <w:b w:val="0"/>
              </w:rPr>
              <w:t xml:space="preserve"> Edition </w:t>
            </w:r>
            <w:r>
              <w:rPr>
                <w:b w:val="0"/>
              </w:rPr>
              <w:t>(004-1)</w:t>
            </w:r>
          </w:p>
        </w:tc>
      </w:tr>
      <w:tr w:rsidR="002B182B" w:rsidRPr="00CD5921" w14:paraId="259F4547" w14:textId="77777777" w:rsidTr="00A802B9">
        <w:tc>
          <w:tcPr>
            <w:cnfStyle w:val="001000000000" w:firstRow="0" w:lastRow="0" w:firstColumn="1" w:lastColumn="0" w:oddVBand="0" w:evenVBand="0" w:oddHBand="0" w:evenHBand="0" w:firstRowFirstColumn="0" w:firstRowLastColumn="0" w:lastRowFirstColumn="0" w:lastRowLastColumn="0"/>
            <w:tcW w:w="9968" w:type="dxa"/>
          </w:tcPr>
          <w:p w14:paraId="388D73C6" w14:textId="77777777" w:rsidR="002B182B" w:rsidRDefault="002B182B" w:rsidP="00A802B9">
            <w:pPr>
              <w:rPr>
                <w:b w:val="0"/>
              </w:rPr>
            </w:pPr>
          </w:p>
        </w:tc>
      </w:tr>
      <w:tr w:rsidR="002B182B" w:rsidRPr="00CD5921" w14:paraId="080EE77D" w14:textId="77777777" w:rsidTr="00A802B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6A31802B" w14:textId="77777777" w:rsidR="002B182B" w:rsidRPr="008021FC" w:rsidRDefault="002B182B" w:rsidP="00A802B9">
            <w:pPr>
              <w:rPr>
                <w:b w:val="0"/>
              </w:rPr>
            </w:pPr>
          </w:p>
        </w:tc>
      </w:tr>
    </w:tbl>
    <w:p w14:paraId="3ED34F2C" w14:textId="77777777" w:rsidR="002B182B" w:rsidRDefault="002B182B" w:rsidP="00606150"/>
    <w:p w14:paraId="4B911DA1" w14:textId="77777777" w:rsidR="00FE07E7" w:rsidRDefault="002B182B" w:rsidP="00FE07E7">
      <w:pPr>
        <w:pStyle w:val="Heading1"/>
        <w:rPr>
          <w:color w:val="943634" w:themeColor="accent2" w:themeShade="BF"/>
        </w:rPr>
      </w:pPr>
      <w:r>
        <w:rPr>
          <w:color w:val="943634" w:themeColor="accent2" w:themeShade="BF"/>
        </w:rPr>
        <w:lastRenderedPageBreak/>
        <w:t>3</w:t>
      </w:r>
      <w:r w:rsidR="00FE07E7" w:rsidRPr="00606150">
        <w:rPr>
          <w:color w:val="943634" w:themeColor="accent2" w:themeShade="BF"/>
        </w:rPr>
        <w:t>. Implementation of the Policy</w:t>
      </w:r>
    </w:p>
    <w:p w14:paraId="192A90BE" w14:textId="77777777" w:rsidR="00FE07E7" w:rsidRDefault="002B182B" w:rsidP="00FE07E7">
      <w:pPr>
        <w:pStyle w:val="Heading2"/>
        <w:rPr>
          <w:color w:val="943634" w:themeColor="accent2" w:themeShade="BF"/>
        </w:rPr>
      </w:pPr>
      <w:r>
        <w:rPr>
          <w:color w:val="943634" w:themeColor="accent2" w:themeShade="BF"/>
        </w:rPr>
        <w:t>3</w:t>
      </w:r>
      <w:r w:rsidR="00FE07E7" w:rsidRPr="00BD7300">
        <w:rPr>
          <w:color w:val="943634" w:themeColor="accent2" w:themeShade="BF"/>
        </w:rPr>
        <w:t xml:space="preserve">.1 </w:t>
      </w:r>
      <w:r w:rsidR="00FE07E7">
        <w:rPr>
          <w:color w:val="943634" w:themeColor="accent2" w:themeShade="BF"/>
        </w:rPr>
        <w:t>Guiding Principles</w:t>
      </w:r>
      <w:r w:rsidR="0099216D">
        <w:rPr>
          <w:color w:val="943634" w:themeColor="accent2" w:themeShade="BF"/>
        </w:rPr>
        <w:t xml:space="preserve"> for Control of Infectious Disease and Infestations</w:t>
      </w:r>
    </w:p>
    <w:p w14:paraId="10FF880B" w14:textId="77777777" w:rsidR="00147EDE" w:rsidRDefault="00147EDE" w:rsidP="00147EDE">
      <w:pPr>
        <w:pStyle w:val="ListParagraph"/>
        <w:numPr>
          <w:ilvl w:val="0"/>
          <w:numId w:val="17"/>
        </w:numPr>
        <w:autoSpaceDE w:val="0"/>
        <w:autoSpaceDN w:val="0"/>
        <w:adjustRightInd w:val="0"/>
        <w:spacing w:after="0"/>
        <w:rPr>
          <w:rFonts w:cs="MyriadPro-Regular"/>
        </w:rPr>
      </w:pPr>
      <w:r>
        <w:rPr>
          <w:rFonts w:cs="MyriadPro-Regular"/>
        </w:rPr>
        <w:t xml:space="preserve">Aldgate Primary School </w:t>
      </w:r>
      <w:r w:rsidR="002B182B">
        <w:rPr>
          <w:rFonts w:cs="MyriadPro-Regular"/>
        </w:rPr>
        <w:t>OSHC</w:t>
      </w:r>
      <w:r w:rsidR="00F00419">
        <w:rPr>
          <w:rFonts w:cs="MyriadPro-Regular"/>
        </w:rPr>
        <w:t xml:space="preserve"> </w:t>
      </w:r>
      <w:r w:rsidR="0099216D" w:rsidRPr="00147EDE">
        <w:rPr>
          <w:rFonts w:cs="MyriadPro-Regular"/>
        </w:rPr>
        <w:t>will act to prevent the spread of infectious diseases/infestations by:</w:t>
      </w:r>
    </w:p>
    <w:p w14:paraId="3612B842" w14:textId="77777777" w:rsidR="00705076" w:rsidRDefault="0099216D" w:rsidP="00705076">
      <w:pPr>
        <w:pStyle w:val="ListParagraph"/>
        <w:numPr>
          <w:ilvl w:val="1"/>
          <w:numId w:val="17"/>
        </w:numPr>
        <w:autoSpaceDE w:val="0"/>
        <w:autoSpaceDN w:val="0"/>
        <w:adjustRightInd w:val="0"/>
        <w:spacing w:after="0"/>
        <w:rPr>
          <w:rFonts w:cs="MyriadPro-Regular"/>
        </w:rPr>
      </w:pPr>
      <w:r w:rsidRPr="00147EDE">
        <w:rPr>
          <w:rFonts w:cs="MyriadPro-Regular"/>
        </w:rPr>
        <w:t xml:space="preserve">Ensuring current information about infectious </w:t>
      </w:r>
      <w:r w:rsidR="00705076">
        <w:rPr>
          <w:rFonts w:cs="MyriadPro-Regular"/>
        </w:rPr>
        <w:t xml:space="preserve">diseases is held at the service in the form of the most current </w:t>
      </w:r>
      <w:r w:rsidR="00705076">
        <w:rPr>
          <w:rFonts w:cs="MyriadPro-Regular"/>
          <w:i/>
        </w:rPr>
        <w:t xml:space="preserve">Staying Healthy </w:t>
      </w:r>
      <w:r w:rsidR="00705076">
        <w:rPr>
          <w:rFonts w:cs="MyriadPro-Regular"/>
        </w:rPr>
        <w:t xml:space="preserve">document issued by the National Health and Medical Research Council. </w:t>
      </w:r>
    </w:p>
    <w:p w14:paraId="0733808A" w14:textId="506B4171" w:rsidR="00705076" w:rsidRPr="00705076" w:rsidRDefault="00705076" w:rsidP="00705076">
      <w:pPr>
        <w:pStyle w:val="ListParagraph"/>
        <w:numPr>
          <w:ilvl w:val="1"/>
          <w:numId w:val="17"/>
        </w:numPr>
        <w:autoSpaceDE w:val="0"/>
        <w:autoSpaceDN w:val="0"/>
        <w:adjustRightInd w:val="0"/>
        <w:spacing w:after="0"/>
        <w:rPr>
          <w:rFonts w:cs="MyriadPro-Regular"/>
        </w:rPr>
      </w:pPr>
      <w:r>
        <w:rPr>
          <w:rFonts w:cs="MyriadPro-Regular"/>
        </w:rPr>
        <w:t xml:space="preserve">Adhering to the management procedures outlined in </w:t>
      </w:r>
      <w:r>
        <w:rPr>
          <w:rFonts w:cs="MyriadPro-Regular"/>
          <w:i/>
        </w:rPr>
        <w:t>Staying Healthy: Preventing infectious diseases in early childhood and care servic</w:t>
      </w:r>
      <w:r w:rsidRPr="00B66F96">
        <w:rPr>
          <w:rFonts w:cs="MyriadPro-Regular"/>
          <w:i/>
        </w:rPr>
        <w:t xml:space="preserve">es </w:t>
      </w:r>
      <w:r w:rsidRPr="00B66F96">
        <w:rPr>
          <w:i/>
        </w:rPr>
        <w:t>(National Health and Medical Research Council)</w:t>
      </w:r>
      <w:r w:rsidR="006A261D">
        <w:rPr>
          <w:i/>
        </w:rPr>
        <w:t xml:space="preserve"> 6</w:t>
      </w:r>
      <w:r w:rsidRPr="00B66F96">
        <w:rPr>
          <w:i/>
          <w:vertAlign w:val="superscript"/>
        </w:rPr>
        <w:t>th</w:t>
      </w:r>
      <w:r w:rsidRPr="00B66F96">
        <w:rPr>
          <w:i/>
        </w:rPr>
        <w:t xml:space="preserve"> Edition (</w:t>
      </w:r>
      <w:r>
        <w:rPr>
          <w:i/>
        </w:rPr>
        <w:t xml:space="preserve">Appendix </w:t>
      </w:r>
      <w:r w:rsidRPr="00B66F96">
        <w:rPr>
          <w:i/>
        </w:rPr>
        <w:t>004-1)</w:t>
      </w:r>
    </w:p>
    <w:p w14:paraId="5DD6E953" w14:textId="77777777" w:rsidR="00263BCC" w:rsidRPr="00705076" w:rsidRDefault="0099216D" w:rsidP="00705076">
      <w:pPr>
        <w:pStyle w:val="ListParagraph"/>
        <w:numPr>
          <w:ilvl w:val="1"/>
          <w:numId w:val="17"/>
        </w:numPr>
        <w:autoSpaceDE w:val="0"/>
        <w:autoSpaceDN w:val="0"/>
        <w:adjustRightInd w:val="0"/>
        <w:spacing w:after="0"/>
        <w:rPr>
          <w:rFonts w:cs="MyriadPro-Regular"/>
        </w:rPr>
      </w:pPr>
      <w:r w:rsidRPr="00705076">
        <w:rPr>
          <w:rFonts w:cs="MyriadPro-Regular"/>
        </w:rPr>
        <w:t xml:space="preserve">Providing appropriate hand washing facilities and supplies </w:t>
      </w:r>
      <w:r w:rsidR="00705076">
        <w:rPr>
          <w:rFonts w:cs="MyriadPro-Regular"/>
        </w:rPr>
        <w:t>and e</w:t>
      </w:r>
      <w:r w:rsidRPr="00705076">
        <w:rPr>
          <w:rFonts w:cs="MyriadPro-Regular"/>
        </w:rPr>
        <w:t>ncouraging ef</w:t>
      </w:r>
      <w:r w:rsidR="00263BCC" w:rsidRPr="00705076">
        <w:rPr>
          <w:rFonts w:cs="MyriadPro-Regular"/>
        </w:rPr>
        <w:t>fective hand washing techniques</w:t>
      </w:r>
      <w:r w:rsidR="00725BCB" w:rsidRPr="00705076">
        <w:rPr>
          <w:rFonts w:cs="MyriadPro-Regular"/>
        </w:rPr>
        <w:t xml:space="preserve"> (as outlined in Nutrition Policy 007)</w:t>
      </w:r>
    </w:p>
    <w:p w14:paraId="18C20207" w14:textId="77777777" w:rsidR="00263BCC" w:rsidRDefault="0099216D" w:rsidP="00147EDE">
      <w:pPr>
        <w:pStyle w:val="ListParagraph"/>
        <w:numPr>
          <w:ilvl w:val="1"/>
          <w:numId w:val="17"/>
        </w:numPr>
        <w:autoSpaceDE w:val="0"/>
        <w:autoSpaceDN w:val="0"/>
        <w:adjustRightInd w:val="0"/>
        <w:spacing w:after="0"/>
        <w:rPr>
          <w:rFonts w:cs="MyriadPro-Regular"/>
        </w:rPr>
      </w:pPr>
      <w:r w:rsidRPr="00263BCC">
        <w:rPr>
          <w:rFonts w:cs="MyriadPro-Regular"/>
        </w:rPr>
        <w:t>Providing appropriate first aid supplies (as</w:t>
      </w:r>
      <w:r w:rsidR="00725BCB">
        <w:rPr>
          <w:rFonts w:cs="MyriadPro-Regular"/>
        </w:rPr>
        <w:t xml:space="preserve"> outlined in </w:t>
      </w:r>
      <w:r w:rsidR="00E70129">
        <w:rPr>
          <w:rFonts w:cs="MyriadPro-Regular"/>
        </w:rPr>
        <w:t>Responding to Incident, Injury, Trauma and Illness</w:t>
      </w:r>
      <w:r w:rsidRPr="00263BCC">
        <w:rPr>
          <w:rFonts w:cs="MyriadPro-Regular"/>
        </w:rPr>
        <w:t xml:space="preserve"> Policy</w:t>
      </w:r>
      <w:r w:rsidR="00725BCB">
        <w:rPr>
          <w:rFonts w:cs="MyriadPro-Regular"/>
        </w:rPr>
        <w:t xml:space="preserve"> 010</w:t>
      </w:r>
      <w:r w:rsidRPr="00263BCC">
        <w:rPr>
          <w:rFonts w:cs="MyriadPro-Regular"/>
        </w:rPr>
        <w:t>).</w:t>
      </w:r>
    </w:p>
    <w:p w14:paraId="65D47718" w14:textId="34F495B4" w:rsidR="00E70129" w:rsidRDefault="0099216D" w:rsidP="00E70129">
      <w:pPr>
        <w:pStyle w:val="ListParagraph"/>
        <w:numPr>
          <w:ilvl w:val="1"/>
          <w:numId w:val="17"/>
        </w:numPr>
        <w:autoSpaceDE w:val="0"/>
        <w:autoSpaceDN w:val="0"/>
        <w:adjustRightInd w:val="0"/>
        <w:spacing w:after="0"/>
        <w:rPr>
          <w:rFonts w:cs="MyriadPro-Regular"/>
        </w:rPr>
      </w:pPr>
      <w:r w:rsidRPr="00E70129">
        <w:rPr>
          <w:rFonts w:cs="MyriadPro-Regular"/>
        </w:rPr>
        <w:t xml:space="preserve">Notifying </w:t>
      </w:r>
      <w:r w:rsidR="00E70129">
        <w:rPr>
          <w:rFonts w:cs="MyriadPro-Regular"/>
        </w:rPr>
        <w:t>parent/guardians</w:t>
      </w:r>
      <w:r w:rsidRPr="00E70129">
        <w:rPr>
          <w:rFonts w:cs="MyriadPro-Regular"/>
        </w:rPr>
        <w:t xml:space="preserve"> when an infectious dise</w:t>
      </w:r>
      <w:r w:rsidR="00705076">
        <w:rPr>
          <w:rFonts w:cs="MyriadPro-Regular"/>
        </w:rPr>
        <w:t xml:space="preserve">ase has occurred at the service, as well as additional information outlined in the </w:t>
      </w:r>
      <w:r w:rsidR="00705076">
        <w:rPr>
          <w:rFonts w:cs="MyriadPro-Regular"/>
          <w:i/>
        </w:rPr>
        <w:t>Staying Healthy: Preventing infectious diseases in early childhood and care servic</w:t>
      </w:r>
      <w:r w:rsidR="00705076" w:rsidRPr="00B66F96">
        <w:rPr>
          <w:rFonts w:cs="MyriadPro-Regular"/>
          <w:i/>
        </w:rPr>
        <w:t xml:space="preserve">es </w:t>
      </w:r>
      <w:r w:rsidR="00705076" w:rsidRPr="00B66F96">
        <w:rPr>
          <w:i/>
        </w:rPr>
        <w:t xml:space="preserve">(National Health and Medical Research Council) </w:t>
      </w:r>
      <w:r w:rsidR="006A261D">
        <w:rPr>
          <w:i/>
        </w:rPr>
        <w:t>6</w:t>
      </w:r>
      <w:r w:rsidR="00705076" w:rsidRPr="00B66F96">
        <w:rPr>
          <w:i/>
          <w:vertAlign w:val="superscript"/>
        </w:rPr>
        <w:t>th</w:t>
      </w:r>
      <w:r w:rsidR="00705076" w:rsidRPr="00B66F96">
        <w:rPr>
          <w:i/>
        </w:rPr>
        <w:t xml:space="preserve"> Edition (</w:t>
      </w:r>
      <w:r w:rsidR="00705076">
        <w:rPr>
          <w:i/>
        </w:rPr>
        <w:t xml:space="preserve">Appendix </w:t>
      </w:r>
      <w:r w:rsidR="00705076" w:rsidRPr="00B66F96">
        <w:rPr>
          <w:i/>
        </w:rPr>
        <w:t>004-1)</w:t>
      </w:r>
    </w:p>
    <w:p w14:paraId="22E9C889" w14:textId="77777777" w:rsidR="00705076" w:rsidRDefault="00705076" w:rsidP="00E70129">
      <w:pPr>
        <w:pStyle w:val="ListParagraph"/>
        <w:numPr>
          <w:ilvl w:val="1"/>
          <w:numId w:val="17"/>
        </w:numPr>
        <w:autoSpaceDE w:val="0"/>
        <w:autoSpaceDN w:val="0"/>
        <w:adjustRightInd w:val="0"/>
        <w:spacing w:after="0"/>
        <w:rPr>
          <w:rFonts w:cs="MyriadPro-Regular"/>
        </w:rPr>
      </w:pPr>
      <w:r>
        <w:rPr>
          <w:rFonts w:cs="MyriadPro-Regular"/>
        </w:rPr>
        <w:t xml:space="preserve">Advising parent/guardians keep children at home when unwell </w:t>
      </w:r>
    </w:p>
    <w:p w14:paraId="7DBEEA0F" w14:textId="77777777" w:rsidR="00705076" w:rsidRDefault="0099216D" w:rsidP="00705076">
      <w:pPr>
        <w:pStyle w:val="ListParagraph"/>
        <w:numPr>
          <w:ilvl w:val="1"/>
          <w:numId w:val="17"/>
        </w:numPr>
        <w:autoSpaceDE w:val="0"/>
        <w:autoSpaceDN w:val="0"/>
        <w:adjustRightInd w:val="0"/>
        <w:spacing w:after="0"/>
        <w:rPr>
          <w:rFonts w:cs="MyriadPro-Regular"/>
        </w:rPr>
      </w:pPr>
      <w:r w:rsidRPr="00E70129">
        <w:rPr>
          <w:rFonts w:cs="MyriadPro-Regular"/>
        </w:rPr>
        <w:t>Providing</w:t>
      </w:r>
      <w:r w:rsidR="00725BCB">
        <w:rPr>
          <w:rFonts w:cs="MyriadPro-Regular"/>
        </w:rPr>
        <w:t xml:space="preserve"> information about immunisation</w:t>
      </w:r>
    </w:p>
    <w:p w14:paraId="20264DCB" w14:textId="77777777" w:rsidR="00725BCB" w:rsidRPr="0009311D" w:rsidRDefault="00705076" w:rsidP="0009311D">
      <w:pPr>
        <w:pStyle w:val="ListParagraph"/>
        <w:numPr>
          <w:ilvl w:val="1"/>
          <w:numId w:val="17"/>
        </w:numPr>
        <w:autoSpaceDE w:val="0"/>
        <w:autoSpaceDN w:val="0"/>
        <w:adjustRightInd w:val="0"/>
        <w:spacing w:after="0"/>
        <w:rPr>
          <w:rFonts w:cs="MyriadPro-Regular"/>
        </w:rPr>
      </w:pPr>
      <w:r w:rsidRPr="00705076">
        <w:rPr>
          <w:rFonts w:cs="MyriadPro-Regular"/>
        </w:rPr>
        <w:t>Regularly disinfect and clean all equipment, toys and resources</w:t>
      </w:r>
    </w:p>
    <w:p w14:paraId="78832076" w14:textId="77777777" w:rsidR="00705076" w:rsidRPr="00C82338" w:rsidRDefault="00705076" w:rsidP="00705076">
      <w:pPr>
        <w:pStyle w:val="ListParagraph"/>
        <w:numPr>
          <w:ilvl w:val="0"/>
          <w:numId w:val="23"/>
        </w:numPr>
        <w:autoSpaceDE w:val="0"/>
        <w:autoSpaceDN w:val="0"/>
        <w:adjustRightInd w:val="0"/>
        <w:spacing w:after="0"/>
        <w:rPr>
          <w:rFonts w:cs="MyriadPro-Regular"/>
        </w:rPr>
      </w:pPr>
      <w:r>
        <w:rPr>
          <w:rFonts w:cs="MyriadPro-Regular"/>
        </w:rPr>
        <w:t xml:space="preserve">Ensuring that there is no sharing of food </w:t>
      </w:r>
    </w:p>
    <w:p w14:paraId="59814627" w14:textId="77777777" w:rsidR="00705076" w:rsidRDefault="00705076" w:rsidP="00705076">
      <w:pPr>
        <w:pStyle w:val="ListParagraph"/>
        <w:numPr>
          <w:ilvl w:val="1"/>
          <w:numId w:val="17"/>
        </w:numPr>
        <w:autoSpaceDE w:val="0"/>
        <w:autoSpaceDN w:val="0"/>
        <w:adjustRightInd w:val="0"/>
        <w:spacing w:after="0"/>
        <w:rPr>
          <w:rFonts w:cs="MyriadPro-Regular"/>
        </w:rPr>
      </w:pPr>
      <w:r>
        <w:rPr>
          <w:rFonts w:cs="MyriadPro-Regular"/>
        </w:rPr>
        <w:t>E</w:t>
      </w:r>
      <w:r w:rsidRPr="00FB2620">
        <w:rPr>
          <w:rFonts w:cs="MyriadPro-Regular"/>
        </w:rPr>
        <w:t>nsuring that there is no shar</w:t>
      </w:r>
      <w:r>
        <w:rPr>
          <w:rFonts w:cs="MyriadPro-Regular"/>
        </w:rPr>
        <w:t>ing of drinking/eating utensils</w:t>
      </w:r>
    </w:p>
    <w:p w14:paraId="4F6D269A" w14:textId="77777777" w:rsidR="0009311D" w:rsidRDefault="00705076" w:rsidP="0009311D">
      <w:pPr>
        <w:pStyle w:val="ListParagraph"/>
        <w:numPr>
          <w:ilvl w:val="1"/>
          <w:numId w:val="17"/>
        </w:numPr>
        <w:autoSpaceDE w:val="0"/>
        <w:autoSpaceDN w:val="0"/>
        <w:adjustRightInd w:val="0"/>
        <w:spacing w:after="0"/>
        <w:rPr>
          <w:rFonts w:cs="MyriadPro-Regular"/>
        </w:rPr>
      </w:pPr>
      <w:r>
        <w:rPr>
          <w:rFonts w:cs="MyriadPro-Regular"/>
        </w:rPr>
        <w:t>(I</w:t>
      </w:r>
      <w:r w:rsidRPr="00FB2620">
        <w:rPr>
          <w:rFonts w:cs="MyriadPro-Regular"/>
        </w:rPr>
        <w:t>n the case of head lice) remo</w:t>
      </w:r>
      <w:r>
        <w:rPr>
          <w:rFonts w:cs="MyriadPro-Regular"/>
        </w:rPr>
        <w:t xml:space="preserve">ving and washing soft furnishings (pillow and blankets) and </w:t>
      </w:r>
      <w:r w:rsidRPr="00FB2620">
        <w:rPr>
          <w:rFonts w:cs="MyriadPro-Regular"/>
        </w:rPr>
        <w:t>‘dress ups’</w:t>
      </w:r>
      <w:r>
        <w:rPr>
          <w:rFonts w:cs="MyriadPro-Regular"/>
        </w:rPr>
        <w:t>,</w:t>
      </w:r>
      <w:r w:rsidRPr="00FB2620">
        <w:rPr>
          <w:rFonts w:cs="MyriadPro-Regular"/>
        </w:rPr>
        <w:t xml:space="preserve"> and</w:t>
      </w:r>
      <w:r>
        <w:rPr>
          <w:rFonts w:cs="MyriadPro-Regular"/>
        </w:rPr>
        <w:t xml:space="preserve"> </w:t>
      </w:r>
      <w:r w:rsidRPr="00FB2620">
        <w:rPr>
          <w:rFonts w:cs="MyriadPro-Regular"/>
        </w:rPr>
        <w:t>restricting access to them until the immediate risk passes.</w:t>
      </w:r>
      <w:r w:rsidR="0009311D" w:rsidRPr="0009311D">
        <w:rPr>
          <w:rFonts w:cs="MyriadPro-Regular"/>
        </w:rPr>
        <w:t xml:space="preserve"> </w:t>
      </w:r>
    </w:p>
    <w:p w14:paraId="296EB305" w14:textId="77777777" w:rsidR="0009311D" w:rsidRDefault="0009311D" w:rsidP="0009311D">
      <w:pPr>
        <w:pStyle w:val="ListParagraph"/>
        <w:numPr>
          <w:ilvl w:val="1"/>
          <w:numId w:val="17"/>
        </w:numPr>
        <w:autoSpaceDE w:val="0"/>
        <w:autoSpaceDN w:val="0"/>
        <w:adjustRightInd w:val="0"/>
        <w:spacing w:after="0"/>
        <w:rPr>
          <w:rFonts w:cs="MyriadPro-Regular"/>
        </w:rPr>
      </w:pPr>
      <w:r>
        <w:rPr>
          <w:rFonts w:cs="MyriadPro-Regular"/>
        </w:rPr>
        <w:t xml:space="preserve">BOTH PARENTS AND SERVICE RESPONSIBLE FOR NOTIFYING THE OTHER </w:t>
      </w:r>
    </w:p>
    <w:p w14:paraId="16D68ED3" w14:textId="77777777" w:rsidR="00705076" w:rsidRPr="0009311D" w:rsidRDefault="00705076" w:rsidP="0009311D">
      <w:pPr>
        <w:autoSpaceDE w:val="0"/>
        <w:autoSpaceDN w:val="0"/>
        <w:adjustRightInd w:val="0"/>
        <w:spacing w:after="0"/>
        <w:rPr>
          <w:rFonts w:cs="MyriadPro-Regular"/>
        </w:rPr>
      </w:pPr>
    </w:p>
    <w:p w14:paraId="4031FD7C" w14:textId="77777777" w:rsidR="00B66F96" w:rsidRDefault="00B66F96" w:rsidP="00725BCB">
      <w:pPr>
        <w:autoSpaceDE w:val="0"/>
        <w:autoSpaceDN w:val="0"/>
        <w:adjustRightInd w:val="0"/>
        <w:spacing w:after="0"/>
        <w:rPr>
          <w:rFonts w:cs="MyriadPro-Regular"/>
        </w:rPr>
      </w:pPr>
    </w:p>
    <w:p w14:paraId="58D646CD" w14:textId="77777777" w:rsidR="00B66F96" w:rsidRDefault="00B66F96" w:rsidP="00725BCB">
      <w:pPr>
        <w:autoSpaceDE w:val="0"/>
        <w:autoSpaceDN w:val="0"/>
        <w:adjustRightInd w:val="0"/>
        <w:spacing w:after="0"/>
        <w:rPr>
          <w:rFonts w:cs="MyriadPro-Regular"/>
        </w:rPr>
      </w:pPr>
    </w:p>
    <w:p w14:paraId="2F670EA0" w14:textId="77777777" w:rsidR="00B66F96" w:rsidRDefault="00B66F96" w:rsidP="00725BCB">
      <w:pPr>
        <w:autoSpaceDE w:val="0"/>
        <w:autoSpaceDN w:val="0"/>
        <w:adjustRightInd w:val="0"/>
        <w:spacing w:after="0"/>
        <w:rPr>
          <w:rFonts w:cs="MyriadPro-Regular"/>
        </w:rPr>
      </w:pPr>
    </w:p>
    <w:p w14:paraId="1FA8D609" w14:textId="77777777" w:rsidR="00B66F96" w:rsidRDefault="00B66F96" w:rsidP="00725BCB">
      <w:pPr>
        <w:autoSpaceDE w:val="0"/>
        <w:autoSpaceDN w:val="0"/>
        <w:adjustRightInd w:val="0"/>
        <w:spacing w:after="0"/>
        <w:rPr>
          <w:rFonts w:cs="MyriadPro-Regular"/>
        </w:rPr>
      </w:pPr>
    </w:p>
    <w:p w14:paraId="2B27DCCE" w14:textId="77777777" w:rsidR="00B66F96" w:rsidRDefault="00B66F96" w:rsidP="00725BCB">
      <w:pPr>
        <w:autoSpaceDE w:val="0"/>
        <w:autoSpaceDN w:val="0"/>
        <w:adjustRightInd w:val="0"/>
        <w:spacing w:after="0"/>
        <w:rPr>
          <w:rFonts w:cs="MyriadPro-Regular"/>
        </w:rPr>
      </w:pPr>
    </w:p>
    <w:p w14:paraId="334E93E4" w14:textId="77777777" w:rsidR="00B66F96" w:rsidRDefault="00B66F96" w:rsidP="00725BCB">
      <w:pPr>
        <w:autoSpaceDE w:val="0"/>
        <w:autoSpaceDN w:val="0"/>
        <w:adjustRightInd w:val="0"/>
        <w:spacing w:after="0"/>
        <w:rPr>
          <w:rFonts w:cs="MyriadPro-Regular"/>
        </w:rPr>
      </w:pPr>
    </w:p>
    <w:p w14:paraId="688C6F7D" w14:textId="77777777" w:rsidR="00F94273" w:rsidRPr="005A0640" w:rsidRDefault="0009311D" w:rsidP="00F94273">
      <w:pPr>
        <w:pStyle w:val="Heading2"/>
        <w:rPr>
          <w:color w:val="943634" w:themeColor="accent2" w:themeShade="BF"/>
        </w:rPr>
      </w:pPr>
      <w:r>
        <w:rPr>
          <w:color w:val="943634" w:themeColor="accent2" w:themeShade="BF"/>
        </w:rPr>
        <w:t>3.2</w:t>
      </w:r>
      <w:r w:rsidR="00F94273">
        <w:rPr>
          <w:color w:val="943634" w:themeColor="accent2" w:themeShade="BF"/>
        </w:rPr>
        <w:t xml:space="preserve"> Infectious D</w:t>
      </w:r>
      <w:r w:rsidR="00F94273" w:rsidRPr="005A0640">
        <w:rPr>
          <w:color w:val="943634" w:themeColor="accent2" w:themeShade="BF"/>
        </w:rPr>
        <w:t>iseases</w:t>
      </w:r>
      <w:r>
        <w:rPr>
          <w:color w:val="943634" w:themeColor="accent2" w:themeShade="BF"/>
        </w:rPr>
        <w:t xml:space="preserve"> and Infestations </w:t>
      </w:r>
    </w:p>
    <w:p w14:paraId="6E9DEA32" w14:textId="77777777" w:rsidR="00F94273" w:rsidRPr="00F94273" w:rsidRDefault="00F94273" w:rsidP="00F94273">
      <w:pPr>
        <w:pStyle w:val="ListParagraph"/>
        <w:numPr>
          <w:ilvl w:val="0"/>
          <w:numId w:val="20"/>
        </w:numPr>
        <w:autoSpaceDE w:val="0"/>
        <w:autoSpaceDN w:val="0"/>
        <w:adjustRightInd w:val="0"/>
        <w:spacing w:after="0"/>
        <w:rPr>
          <w:rFonts w:cs="MyriadPro-Regular"/>
          <w:color w:val="000000"/>
        </w:rPr>
      </w:pPr>
      <w:r>
        <w:rPr>
          <w:rFonts w:cs="MyriadPro-Regular"/>
          <w:color w:val="000000"/>
        </w:rPr>
        <w:t xml:space="preserve">Infectious diseases outlined in </w:t>
      </w:r>
      <w:r>
        <w:rPr>
          <w:rFonts w:cs="MyriadPro-Regular"/>
          <w:i/>
        </w:rPr>
        <w:t>Staying Healthy: Preventing infectious diseases in early childhood and care servic</w:t>
      </w:r>
      <w:r w:rsidRPr="00B66F96">
        <w:rPr>
          <w:rFonts w:cs="MyriadPro-Regular"/>
          <w:i/>
        </w:rPr>
        <w:t xml:space="preserve">es </w:t>
      </w:r>
      <w:r w:rsidRPr="00B66F96">
        <w:rPr>
          <w:i/>
        </w:rPr>
        <w:t>(National Health and Medical Research Council) 5</w:t>
      </w:r>
      <w:r w:rsidRPr="00B66F96">
        <w:rPr>
          <w:i/>
          <w:vertAlign w:val="superscript"/>
        </w:rPr>
        <w:t>th</w:t>
      </w:r>
      <w:r w:rsidRPr="00B66F96">
        <w:rPr>
          <w:i/>
        </w:rPr>
        <w:t xml:space="preserve"> </w:t>
      </w:r>
      <w:proofErr w:type="gramStart"/>
      <w:r w:rsidRPr="00B66F96">
        <w:rPr>
          <w:i/>
        </w:rPr>
        <w:t>Edition</w:t>
      </w:r>
      <w:r>
        <w:rPr>
          <w:i/>
        </w:rPr>
        <w:t>)</w:t>
      </w:r>
      <w:r>
        <w:t>include</w:t>
      </w:r>
      <w:proofErr w:type="gramEnd"/>
      <w:r>
        <w:t>:</w:t>
      </w:r>
    </w:p>
    <w:p w14:paraId="3B2E6D8F" w14:textId="075D9F9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Bronchiolitis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7</w:t>
      </w:r>
      <w:r w:rsidR="00483ABF">
        <w:rPr>
          <w:rFonts w:cs="MyriadPro-Regular"/>
          <w:color w:val="000000"/>
        </w:rPr>
        <w:t>8</w:t>
      </w:r>
    </w:p>
    <w:p w14:paraId="7F2DE847" w14:textId="2DAB826B"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lastRenderedPageBreak/>
        <w:t>Bronchitis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 xml:space="preserve">page </w:t>
      </w:r>
      <w:r w:rsidR="00483ABF">
        <w:rPr>
          <w:rFonts w:cs="MyriadPro-Regular"/>
          <w:color w:val="000000"/>
        </w:rPr>
        <w:t>80</w:t>
      </w:r>
    </w:p>
    <w:p w14:paraId="1F34EA20"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Campylobacter Infection</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82</w:t>
      </w:r>
    </w:p>
    <w:p w14:paraId="4C068AB1"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Candidiasis (thrush)</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84</w:t>
      </w:r>
    </w:p>
    <w:p w14:paraId="32038391"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Cold Sores</w:t>
      </w:r>
      <w:r w:rsidR="00850812">
        <w:rPr>
          <w:rFonts w:cs="MyriadPro-Regular"/>
          <w:color w:val="000000"/>
        </w:rPr>
        <w:t xml:space="preserve"> </w:t>
      </w:r>
      <w:r w:rsidR="00850812">
        <w:rPr>
          <w:rFonts w:cs="MyriadPro-Regular"/>
          <w:color w:val="000000"/>
        </w:rPr>
        <w:tab/>
      </w:r>
      <w:r w:rsidR="00850812">
        <w:rPr>
          <w:rFonts w:cs="MyriadPro-Regular"/>
          <w:color w:val="000000"/>
        </w:rPr>
        <w:tab/>
      </w:r>
      <w:r w:rsidR="00850812">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86</w:t>
      </w:r>
    </w:p>
    <w:p w14:paraId="4BDB0E4B"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Common Cold</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88</w:t>
      </w:r>
    </w:p>
    <w:p w14:paraId="2DC02B10"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Conjunctivitis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90</w:t>
      </w:r>
    </w:p>
    <w:p w14:paraId="4040DA28"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Croup</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92</w:t>
      </w:r>
    </w:p>
    <w:p w14:paraId="12FE061A"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Cryptosporidiosis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94</w:t>
      </w:r>
    </w:p>
    <w:p w14:paraId="363CD78E"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Cytomegalovirus (CMV)</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96</w:t>
      </w:r>
    </w:p>
    <w:p w14:paraId="572640B2"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Diarrhoea and vomiting (gastroenteritis) </w:t>
      </w:r>
      <w:r>
        <w:rPr>
          <w:rFonts w:cs="MyriadPro-Regular"/>
          <w:color w:val="000000"/>
        </w:rPr>
        <w:tab/>
      </w:r>
      <w:r>
        <w:rPr>
          <w:rFonts w:cs="MyriadPro-Regular"/>
          <w:color w:val="000000"/>
        </w:rPr>
        <w:tab/>
      </w:r>
      <w:r>
        <w:rPr>
          <w:rFonts w:cs="MyriadPro-Regular"/>
          <w:color w:val="000000"/>
        </w:rPr>
        <w:tab/>
      </w:r>
      <w:r>
        <w:rPr>
          <w:rFonts w:cs="MyriadPro-Regular"/>
          <w:color w:val="000000"/>
        </w:rPr>
        <w:tab/>
        <w:t>page 98</w:t>
      </w:r>
    </w:p>
    <w:p w14:paraId="718CCBE5"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Ear Infections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101</w:t>
      </w:r>
    </w:p>
    <w:p w14:paraId="41770B39"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Fungal infections of the skin or nails (ringworm, tinea, athletes </w:t>
      </w:r>
      <w:proofErr w:type="gramStart"/>
      <w:r>
        <w:rPr>
          <w:rFonts w:cs="MyriadPro-Regular"/>
          <w:color w:val="000000"/>
        </w:rPr>
        <w:t>foot)  page</w:t>
      </w:r>
      <w:proofErr w:type="gramEnd"/>
      <w:r>
        <w:rPr>
          <w:rFonts w:cs="MyriadPro-Regular"/>
          <w:color w:val="000000"/>
        </w:rPr>
        <w:t xml:space="preserve"> 103</w:t>
      </w:r>
    </w:p>
    <w:p w14:paraId="0EF66D71" w14:textId="77777777" w:rsidR="00F94273" w:rsidRDefault="00F94273"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Giardiasis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105</w:t>
      </w:r>
    </w:p>
    <w:p w14:paraId="1ED13276" w14:textId="77777777" w:rsidR="00F94273"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Glandular Fever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sidR="00F94273">
        <w:rPr>
          <w:rFonts w:cs="MyriadPro-Regular"/>
          <w:color w:val="000000"/>
        </w:rPr>
        <w:tab/>
        <w:t>page 107</w:t>
      </w:r>
    </w:p>
    <w:p w14:paraId="5A89AB5D" w14:textId="77777777" w:rsidR="00F94273"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Haemophilus Influenza Type B (Hib)</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109</w:t>
      </w:r>
    </w:p>
    <w:p w14:paraId="6E7FE819" w14:textId="35A1B1A1"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Hand, foot and mouth disease</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11</w:t>
      </w:r>
      <w:r w:rsidR="00483ABF">
        <w:rPr>
          <w:rFonts w:cs="MyriadPro-Regular"/>
          <w:color w:val="000000"/>
        </w:rPr>
        <w:t>1</w:t>
      </w:r>
    </w:p>
    <w:p w14:paraId="3BF7F4B4"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Head Lice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112</w:t>
      </w:r>
    </w:p>
    <w:p w14:paraId="32736D57"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Hepatitis A</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114</w:t>
      </w:r>
    </w:p>
    <w:p w14:paraId="1136752E"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Hepatitis B</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116</w:t>
      </w:r>
    </w:p>
    <w:p w14:paraId="713A1FA1"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Hepatitis C</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118</w:t>
      </w:r>
    </w:p>
    <w:p w14:paraId="5DDC4CFC"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HIV &amp; AIDS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120</w:t>
      </w:r>
    </w:p>
    <w:p w14:paraId="67825628"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Human Parvovirus B19 (slapped cheek syndrome)</w:t>
      </w:r>
      <w:r>
        <w:rPr>
          <w:rFonts w:cs="MyriadPro-Regular"/>
          <w:color w:val="000000"/>
        </w:rPr>
        <w:tab/>
      </w:r>
      <w:r>
        <w:rPr>
          <w:rFonts w:cs="MyriadPro-Regular"/>
          <w:color w:val="000000"/>
        </w:rPr>
        <w:tab/>
      </w:r>
      <w:r>
        <w:rPr>
          <w:rFonts w:cs="MyriadPro-Regular"/>
          <w:color w:val="000000"/>
        </w:rPr>
        <w:tab/>
        <w:t>page 122</w:t>
      </w:r>
    </w:p>
    <w:p w14:paraId="0E302AFB"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Impetigo (school sores)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124</w:t>
      </w:r>
    </w:p>
    <w:p w14:paraId="68ED889E"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Influenza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126</w:t>
      </w:r>
    </w:p>
    <w:p w14:paraId="7B9F0065" w14:textId="11ED3A83"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Listeriosis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w:t>
      </w:r>
      <w:r w:rsidR="00483ABF">
        <w:rPr>
          <w:rFonts w:cs="MyriadPro-Regular"/>
          <w:color w:val="000000"/>
        </w:rPr>
        <w:t>28</w:t>
      </w:r>
    </w:p>
    <w:p w14:paraId="1DDF0B38"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Measles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130</w:t>
      </w:r>
    </w:p>
    <w:p w14:paraId="10BE25CF"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Meningitis (viral)</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132</w:t>
      </w:r>
    </w:p>
    <w:p w14:paraId="69BD2E18"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Meningococcal Infection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133</w:t>
      </w:r>
    </w:p>
    <w:p w14:paraId="199E3BE4"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Molluscum Contagiosum</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135</w:t>
      </w:r>
    </w:p>
    <w:p w14:paraId="666C6641" w14:textId="77777777" w:rsidR="002D19C7" w:rsidRDefault="002D19C7"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Mosquito-borne diseases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 xml:space="preserve"> </w:t>
      </w:r>
      <w:r>
        <w:rPr>
          <w:rFonts w:cs="MyriadPro-Regular"/>
          <w:color w:val="000000"/>
        </w:rPr>
        <w:tab/>
        <w:t>page 136</w:t>
      </w:r>
    </w:p>
    <w:p w14:paraId="679BAFF1" w14:textId="77777777" w:rsidR="002D19C7"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Mumps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138</w:t>
      </w:r>
    </w:p>
    <w:p w14:paraId="5AB992B5"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Norovirus 140</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140</w:t>
      </w:r>
    </w:p>
    <w:p w14:paraId="1C3E01A6"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Pertussis (whopping cough)</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142</w:t>
      </w:r>
    </w:p>
    <w:p w14:paraId="11D1F342"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Pneumococcal disease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144</w:t>
      </w:r>
    </w:p>
    <w:p w14:paraId="3E6DD610"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Rashes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146</w:t>
      </w:r>
    </w:p>
    <w:p w14:paraId="16B9E84D"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Roseola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148</w:t>
      </w:r>
    </w:p>
    <w:p w14:paraId="75118632"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Rotavirus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149</w:t>
      </w:r>
    </w:p>
    <w:p w14:paraId="3C561D28"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Rubella 9German Measles)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151</w:t>
      </w:r>
    </w:p>
    <w:p w14:paraId="4EA95E13"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Salmonellosis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153</w:t>
      </w:r>
    </w:p>
    <w:p w14:paraId="528AD0E0"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Scabies and other mites causing skin disease</w:t>
      </w:r>
      <w:r>
        <w:rPr>
          <w:rFonts w:cs="MyriadPro-Regular"/>
          <w:color w:val="000000"/>
        </w:rPr>
        <w:tab/>
      </w:r>
      <w:r>
        <w:rPr>
          <w:rFonts w:cs="MyriadPro-Regular"/>
          <w:color w:val="000000"/>
        </w:rPr>
        <w:tab/>
      </w:r>
      <w:r>
        <w:rPr>
          <w:rFonts w:cs="MyriadPro-Regular"/>
          <w:color w:val="000000"/>
        </w:rPr>
        <w:tab/>
      </w:r>
      <w:r>
        <w:rPr>
          <w:rFonts w:cs="MyriadPro-Regular"/>
          <w:color w:val="000000"/>
        </w:rPr>
        <w:tab/>
        <w:t>page 155</w:t>
      </w:r>
    </w:p>
    <w:p w14:paraId="327BF047"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Shigellosis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157</w:t>
      </w:r>
    </w:p>
    <w:p w14:paraId="57BD9188"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lastRenderedPageBreak/>
        <w:t>Sore Throat (including scarlet fever)</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159</w:t>
      </w:r>
    </w:p>
    <w:p w14:paraId="1E850206"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Staphylococcus aureus (staph infection)</w:t>
      </w:r>
      <w:r>
        <w:rPr>
          <w:rFonts w:cs="MyriadPro-Regular"/>
          <w:color w:val="000000"/>
        </w:rPr>
        <w:tab/>
      </w:r>
      <w:r>
        <w:rPr>
          <w:rFonts w:cs="MyriadPro-Regular"/>
          <w:color w:val="000000"/>
        </w:rPr>
        <w:tab/>
      </w:r>
      <w:r>
        <w:rPr>
          <w:rFonts w:cs="MyriadPro-Regular"/>
          <w:color w:val="000000"/>
        </w:rPr>
        <w:tab/>
      </w:r>
      <w:r>
        <w:rPr>
          <w:rFonts w:cs="MyriadPro-Regular"/>
          <w:color w:val="000000"/>
        </w:rPr>
        <w:tab/>
        <w:t>page 161</w:t>
      </w:r>
    </w:p>
    <w:p w14:paraId="6FAB5E11"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Toxoplasmosis</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163</w:t>
      </w:r>
    </w:p>
    <w:p w14:paraId="1C44B3BB"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Tuberculosis (TB)</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165</w:t>
      </w:r>
    </w:p>
    <w:p w14:paraId="12AFC2A9"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Varicella (chickenpox)</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167</w:t>
      </w:r>
    </w:p>
    <w:p w14:paraId="7BCB89EF" w14:textId="77777777" w:rsidR="002D19C7" w:rsidRDefault="00850812" w:rsidP="00F94273">
      <w:pPr>
        <w:pStyle w:val="ListParagraph"/>
        <w:numPr>
          <w:ilvl w:val="0"/>
          <w:numId w:val="22"/>
        </w:numPr>
        <w:autoSpaceDE w:val="0"/>
        <w:autoSpaceDN w:val="0"/>
        <w:adjustRightInd w:val="0"/>
        <w:spacing w:after="0"/>
        <w:ind w:left="1560" w:hanging="426"/>
        <w:rPr>
          <w:rFonts w:cs="MyriadPro-Regular"/>
          <w:color w:val="000000"/>
        </w:rPr>
      </w:pPr>
      <w:proofErr w:type="gramStart"/>
      <w:r>
        <w:rPr>
          <w:rFonts w:cs="MyriadPro-Regular"/>
          <w:color w:val="000000"/>
        </w:rPr>
        <w:t>Warts</w:t>
      </w:r>
      <w:proofErr w:type="gramEnd"/>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169</w:t>
      </w:r>
    </w:p>
    <w:p w14:paraId="4A778D09" w14:textId="77777777" w:rsidR="00850812"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Worms: hydatid disease</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170</w:t>
      </w:r>
    </w:p>
    <w:p w14:paraId="676A6BCF" w14:textId="77777777" w:rsidR="00850812" w:rsidRPr="00F94273" w:rsidRDefault="00850812" w:rsidP="00F94273">
      <w:pPr>
        <w:pStyle w:val="ListParagraph"/>
        <w:numPr>
          <w:ilvl w:val="0"/>
          <w:numId w:val="22"/>
        </w:numPr>
        <w:autoSpaceDE w:val="0"/>
        <w:autoSpaceDN w:val="0"/>
        <w:adjustRightInd w:val="0"/>
        <w:spacing w:after="0"/>
        <w:ind w:left="1560" w:hanging="426"/>
        <w:rPr>
          <w:rFonts w:cs="MyriadPro-Regular"/>
          <w:color w:val="000000"/>
        </w:rPr>
      </w:pPr>
      <w:r>
        <w:rPr>
          <w:rFonts w:cs="MyriadPro-Regular"/>
          <w:color w:val="000000"/>
        </w:rPr>
        <w:t xml:space="preserve">Worms: threadworm </w:t>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r>
      <w:r>
        <w:rPr>
          <w:rFonts w:cs="MyriadPro-Regular"/>
          <w:color w:val="000000"/>
        </w:rPr>
        <w:tab/>
        <w:t>page 172</w:t>
      </w:r>
      <w:r>
        <w:rPr>
          <w:rFonts w:cs="MyriadPro-Regular"/>
          <w:color w:val="000000"/>
        </w:rPr>
        <w:tab/>
      </w:r>
    </w:p>
    <w:p w14:paraId="78B6C05C" w14:textId="77777777" w:rsidR="00850812" w:rsidRPr="00672563" w:rsidRDefault="0009311D" w:rsidP="00850812">
      <w:pPr>
        <w:pStyle w:val="Heading2"/>
        <w:rPr>
          <w:color w:val="943634" w:themeColor="accent2" w:themeShade="BF"/>
        </w:rPr>
      </w:pPr>
      <w:r>
        <w:rPr>
          <w:color w:val="943634" w:themeColor="accent2" w:themeShade="BF"/>
        </w:rPr>
        <w:t>3.3</w:t>
      </w:r>
      <w:r w:rsidR="00850812">
        <w:rPr>
          <w:color w:val="943634" w:themeColor="accent2" w:themeShade="BF"/>
        </w:rPr>
        <w:t xml:space="preserve"> </w:t>
      </w:r>
      <w:r w:rsidR="00204203">
        <w:rPr>
          <w:color w:val="943634" w:themeColor="accent2" w:themeShade="BF"/>
        </w:rPr>
        <w:t xml:space="preserve">Management Procedure </w:t>
      </w:r>
    </w:p>
    <w:p w14:paraId="15FE734C" w14:textId="77777777" w:rsidR="00C73B66" w:rsidRPr="00C73B66" w:rsidRDefault="00850812" w:rsidP="00C73B66">
      <w:pPr>
        <w:pStyle w:val="ListParagraph"/>
        <w:numPr>
          <w:ilvl w:val="0"/>
          <w:numId w:val="17"/>
        </w:numPr>
        <w:autoSpaceDE w:val="0"/>
        <w:autoSpaceDN w:val="0"/>
        <w:adjustRightInd w:val="0"/>
        <w:spacing w:after="0"/>
        <w:rPr>
          <w:rFonts w:cs="MyriadPro-Regular"/>
          <w:color w:val="000000"/>
        </w:rPr>
      </w:pPr>
      <w:r w:rsidRPr="005A0640">
        <w:rPr>
          <w:rFonts w:cs="MyriadPro-Regular"/>
          <w:color w:val="000000"/>
        </w:rPr>
        <w:t>In the event that a child is su</w:t>
      </w:r>
      <w:r>
        <w:rPr>
          <w:rFonts w:cs="MyriadPro-Regular"/>
          <w:color w:val="000000"/>
        </w:rPr>
        <w:t xml:space="preserve">spected of </w:t>
      </w:r>
      <w:r w:rsidR="00204203">
        <w:rPr>
          <w:rFonts w:cs="MyriadPro-Regular"/>
          <w:color w:val="000000"/>
        </w:rPr>
        <w:t>an infectious disease or infestation the following must occur</w:t>
      </w:r>
      <w:r w:rsidRPr="005A0640">
        <w:rPr>
          <w:rFonts w:cs="MyriadPro-Regular"/>
          <w:color w:val="000000"/>
        </w:rPr>
        <w:t>:</w:t>
      </w:r>
    </w:p>
    <w:p w14:paraId="5D99F769" w14:textId="77777777" w:rsidR="00EA3F93" w:rsidRPr="00EA3F93" w:rsidRDefault="00EA3F93" w:rsidP="00850812">
      <w:pPr>
        <w:pStyle w:val="ListParagraph"/>
        <w:numPr>
          <w:ilvl w:val="1"/>
          <w:numId w:val="17"/>
        </w:numPr>
        <w:autoSpaceDE w:val="0"/>
        <w:autoSpaceDN w:val="0"/>
        <w:adjustRightInd w:val="0"/>
        <w:spacing w:after="0"/>
        <w:rPr>
          <w:rFonts w:cs="MyriadPro-Regular"/>
          <w:color w:val="000000"/>
        </w:rPr>
      </w:pPr>
      <w:r>
        <w:rPr>
          <w:rFonts w:cs="MyriadPro-Regular"/>
          <w:color w:val="000000"/>
        </w:rPr>
        <w:t>Educators must check</w:t>
      </w:r>
      <w:r w:rsidR="00C73B66">
        <w:rPr>
          <w:rFonts w:cs="MyriadPro-Regular"/>
          <w:color w:val="000000"/>
        </w:rPr>
        <w:t xml:space="preserve"> </w:t>
      </w:r>
      <w:r w:rsidR="00C73B66">
        <w:rPr>
          <w:rFonts w:cs="MyriadPro-Regular"/>
          <w:i/>
        </w:rPr>
        <w:t>Staying Healthy: Preventing infectious diseases in early childhood and care servic</w:t>
      </w:r>
      <w:r w:rsidR="00C73B66" w:rsidRPr="00B66F96">
        <w:rPr>
          <w:rFonts w:cs="MyriadPro-Regular"/>
          <w:i/>
        </w:rPr>
        <w:t xml:space="preserve">es </w:t>
      </w:r>
      <w:r w:rsidR="00C73B66" w:rsidRPr="00B66F96">
        <w:rPr>
          <w:i/>
        </w:rPr>
        <w:t>(National Health and Medical Research Council) 5</w:t>
      </w:r>
      <w:r w:rsidR="00C73B66" w:rsidRPr="00B66F96">
        <w:rPr>
          <w:i/>
          <w:vertAlign w:val="superscript"/>
        </w:rPr>
        <w:t>th</w:t>
      </w:r>
      <w:r w:rsidR="00C73B66" w:rsidRPr="00B66F96">
        <w:rPr>
          <w:i/>
        </w:rPr>
        <w:t xml:space="preserve"> Edition</w:t>
      </w:r>
      <w:r w:rsidR="00C73B66">
        <w:rPr>
          <w:i/>
        </w:rPr>
        <w:t xml:space="preserve">) </w:t>
      </w:r>
      <w:r>
        <w:t>to be aware of symptoms and consult with each other t</w:t>
      </w:r>
      <w:r w:rsidR="00B124E2">
        <w:t xml:space="preserve">o be as sure as possible (without being medical professionals) that the child has </w:t>
      </w:r>
      <w:r>
        <w:t xml:space="preserve">got the infectious disease or infestation. </w:t>
      </w:r>
    </w:p>
    <w:p w14:paraId="76B557F3" w14:textId="77777777" w:rsidR="00C73B66" w:rsidRPr="00B124E2" w:rsidRDefault="00EA3F93" w:rsidP="00EA3F93">
      <w:pPr>
        <w:pStyle w:val="ListParagraph"/>
        <w:numPr>
          <w:ilvl w:val="1"/>
          <w:numId w:val="17"/>
        </w:numPr>
        <w:autoSpaceDE w:val="0"/>
        <w:autoSpaceDN w:val="0"/>
        <w:adjustRightInd w:val="0"/>
        <w:spacing w:after="0"/>
        <w:rPr>
          <w:rFonts w:cs="MyriadPro-Regular"/>
          <w:color w:val="000000"/>
        </w:rPr>
      </w:pPr>
      <w:r>
        <w:t xml:space="preserve">Educators must then </w:t>
      </w:r>
      <w:r w:rsidR="00B124E2">
        <w:t xml:space="preserve">make themselves familiar with </w:t>
      </w:r>
      <w:r w:rsidR="00C73B66">
        <w:t xml:space="preserve">how the </w:t>
      </w:r>
      <w:r w:rsidR="00B124E2">
        <w:t xml:space="preserve">infectious </w:t>
      </w:r>
      <w:r w:rsidR="00C73B66">
        <w:t>disease</w:t>
      </w:r>
      <w:r>
        <w:t xml:space="preserve"> or infestation</w:t>
      </w:r>
      <w:r w:rsidR="00C73B66">
        <w:t xml:space="preserve"> spreads, </w:t>
      </w:r>
      <w:r w:rsidR="00B124E2">
        <w:t xml:space="preserve">the </w:t>
      </w:r>
      <w:r w:rsidR="00C73B66">
        <w:t xml:space="preserve">management procedure, etc. </w:t>
      </w:r>
    </w:p>
    <w:p w14:paraId="25FBF931" w14:textId="77777777" w:rsidR="00B124E2" w:rsidRPr="00EA3F93" w:rsidRDefault="00B124E2" w:rsidP="00EA3F93">
      <w:pPr>
        <w:pStyle w:val="ListParagraph"/>
        <w:numPr>
          <w:ilvl w:val="1"/>
          <w:numId w:val="17"/>
        </w:numPr>
        <w:autoSpaceDE w:val="0"/>
        <w:autoSpaceDN w:val="0"/>
        <w:adjustRightInd w:val="0"/>
        <w:spacing w:after="0"/>
        <w:rPr>
          <w:rFonts w:cs="MyriadPro-Regular"/>
          <w:color w:val="000000"/>
        </w:rPr>
      </w:pPr>
      <w:r>
        <w:t xml:space="preserve">If the management procedure states the child needs to be isolated, immediately escort the child to the sick room at the front office if front office staff are available to supervise the child. If not, remove children from the gym and isolate child in there. </w:t>
      </w:r>
    </w:p>
    <w:p w14:paraId="4E93A6A4" w14:textId="77777777" w:rsidR="000D0D50" w:rsidRPr="00C82338" w:rsidRDefault="00850812" w:rsidP="00C82338">
      <w:pPr>
        <w:pStyle w:val="ListParagraph"/>
        <w:numPr>
          <w:ilvl w:val="1"/>
          <w:numId w:val="17"/>
        </w:numPr>
        <w:autoSpaceDE w:val="0"/>
        <w:autoSpaceDN w:val="0"/>
        <w:adjustRightInd w:val="0"/>
        <w:spacing w:after="0"/>
        <w:rPr>
          <w:rFonts w:cs="MyriadPro-Regular"/>
          <w:color w:val="000000"/>
        </w:rPr>
      </w:pPr>
      <w:r>
        <w:rPr>
          <w:rFonts w:cs="MyriadPro-Regular"/>
          <w:color w:val="000000"/>
        </w:rPr>
        <w:t>Parent/guardians</w:t>
      </w:r>
      <w:r w:rsidR="000D0D50">
        <w:rPr>
          <w:rFonts w:cs="MyriadPro-Regular"/>
          <w:color w:val="000000"/>
        </w:rPr>
        <w:t xml:space="preserve"> </w:t>
      </w:r>
      <w:r w:rsidR="00204203">
        <w:rPr>
          <w:rFonts w:cs="MyriadPro-Regular"/>
          <w:color w:val="000000"/>
        </w:rPr>
        <w:t>must be</w:t>
      </w:r>
      <w:r>
        <w:rPr>
          <w:rFonts w:cs="MyriadPro-Regular"/>
          <w:color w:val="000000"/>
        </w:rPr>
        <w:t xml:space="preserve"> notified as soon as possible </w:t>
      </w:r>
      <w:r w:rsidRPr="005A0640">
        <w:rPr>
          <w:rFonts w:cs="MyriadPro-Regular"/>
          <w:color w:val="000000"/>
        </w:rPr>
        <w:t>(at l</w:t>
      </w:r>
      <w:r>
        <w:rPr>
          <w:rFonts w:cs="MyriadPro-Regular"/>
          <w:color w:val="000000"/>
        </w:rPr>
        <w:t>east by the end of the day)</w:t>
      </w:r>
      <w:r w:rsidR="000D0D50">
        <w:rPr>
          <w:rFonts w:cs="MyriadPro-Regular"/>
          <w:color w:val="000000"/>
        </w:rPr>
        <w:t xml:space="preserve">. </w:t>
      </w:r>
      <w:r w:rsidR="000D0D50" w:rsidRPr="00C82338">
        <w:rPr>
          <w:rFonts w:cs="MyriadPro-Regular"/>
          <w:color w:val="000000"/>
        </w:rPr>
        <w:t xml:space="preserve">Depending on the seriousness of the infectious disease or infestation, if parent/guardians cannot be contacted emergency contacts must be called. </w:t>
      </w:r>
    </w:p>
    <w:p w14:paraId="116CB341" w14:textId="77777777" w:rsidR="00C73B66" w:rsidRPr="00C73B66" w:rsidRDefault="000D0D50" w:rsidP="00C73B66">
      <w:pPr>
        <w:pStyle w:val="ListParagraph"/>
        <w:numPr>
          <w:ilvl w:val="1"/>
          <w:numId w:val="17"/>
        </w:numPr>
        <w:autoSpaceDE w:val="0"/>
        <w:autoSpaceDN w:val="0"/>
        <w:adjustRightInd w:val="0"/>
        <w:spacing w:after="0"/>
        <w:rPr>
          <w:rFonts w:cs="MyriadPro-Regular"/>
          <w:color w:val="000000"/>
        </w:rPr>
      </w:pPr>
      <w:r>
        <w:rPr>
          <w:rFonts w:cs="MyriadPro-Regular"/>
          <w:color w:val="000000"/>
        </w:rPr>
        <w:t xml:space="preserve">If isolation is required, collection arrangement must be made as soon as possible. </w:t>
      </w:r>
    </w:p>
    <w:p w14:paraId="122577A4" w14:textId="77777777" w:rsidR="00EA3F93" w:rsidRPr="00EA3F93" w:rsidRDefault="00C73B66" w:rsidP="00EA3F93">
      <w:pPr>
        <w:pStyle w:val="ListParagraph"/>
        <w:numPr>
          <w:ilvl w:val="1"/>
          <w:numId w:val="17"/>
        </w:numPr>
        <w:autoSpaceDE w:val="0"/>
        <w:autoSpaceDN w:val="0"/>
        <w:adjustRightInd w:val="0"/>
        <w:spacing w:after="0"/>
        <w:rPr>
          <w:rFonts w:cs="MyriadPro-Regular"/>
          <w:color w:val="000000"/>
        </w:rPr>
      </w:pPr>
      <w:r>
        <w:rPr>
          <w:rFonts w:cs="MyriadPro-Regular"/>
          <w:color w:val="000000"/>
        </w:rPr>
        <w:t xml:space="preserve">Parent/guardians must </w:t>
      </w:r>
      <w:r w:rsidR="00850812">
        <w:rPr>
          <w:rFonts w:cs="MyriadPro-Regular"/>
          <w:color w:val="000000"/>
        </w:rPr>
        <w:t xml:space="preserve">be </w:t>
      </w:r>
      <w:r w:rsidR="00850812" w:rsidRPr="005A0640">
        <w:rPr>
          <w:rFonts w:cs="MyriadPro-Regular"/>
          <w:color w:val="000000"/>
        </w:rPr>
        <w:t>provided with</w:t>
      </w:r>
      <w:r w:rsidR="00850812">
        <w:rPr>
          <w:rFonts w:cs="MyriadPro-Regular"/>
          <w:color w:val="000000"/>
        </w:rPr>
        <w:t xml:space="preserve"> </w:t>
      </w:r>
      <w:r w:rsidR="00850812" w:rsidRPr="005A0640">
        <w:rPr>
          <w:rFonts w:cs="MyriadPro-Regular"/>
          <w:color w:val="000000"/>
        </w:rPr>
        <w:t>info</w:t>
      </w:r>
      <w:r w:rsidR="00850812">
        <w:rPr>
          <w:rFonts w:cs="MyriadPro-Regular"/>
          <w:color w:val="000000"/>
        </w:rPr>
        <w:t>rmation about</w:t>
      </w:r>
      <w:r>
        <w:rPr>
          <w:rFonts w:cs="MyriadPro-Regular"/>
          <w:color w:val="000000"/>
        </w:rPr>
        <w:t xml:space="preserve"> the infectious disease or infestation </w:t>
      </w:r>
      <w:r w:rsidR="00EA3F93">
        <w:rPr>
          <w:rFonts w:cs="MyriadPro-Regular"/>
          <w:color w:val="000000"/>
        </w:rPr>
        <w:t>from</w:t>
      </w:r>
      <w:r w:rsidR="00850812">
        <w:rPr>
          <w:rFonts w:cs="MyriadPro-Regular"/>
          <w:color w:val="000000"/>
        </w:rPr>
        <w:t xml:space="preserve"> </w:t>
      </w:r>
      <w:r w:rsidR="00EA3F93">
        <w:rPr>
          <w:rFonts w:cs="MyriadPro-Regular"/>
          <w:color w:val="000000"/>
        </w:rPr>
        <w:t xml:space="preserve">the relevant page in </w:t>
      </w:r>
      <w:r w:rsidR="00EA3F93">
        <w:rPr>
          <w:rFonts w:cs="MyriadPro-Regular"/>
          <w:i/>
        </w:rPr>
        <w:t>Staying Healthy: Preventing infectious diseases in early childhood and care servic</w:t>
      </w:r>
      <w:r w:rsidR="00EA3F93" w:rsidRPr="00B66F96">
        <w:rPr>
          <w:rFonts w:cs="MyriadPro-Regular"/>
          <w:i/>
        </w:rPr>
        <w:t xml:space="preserve">es </w:t>
      </w:r>
      <w:r w:rsidR="00EA3F93" w:rsidRPr="00B66F96">
        <w:rPr>
          <w:i/>
        </w:rPr>
        <w:t>(National Health and Medical Research Council) 5</w:t>
      </w:r>
      <w:r w:rsidR="00EA3F93" w:rsidRPr="00B66F96">
        <w:rPr>
          <w:i/>
          <w:vertAlign w:val="superscript"/>
        </w:rPr>
        <w:t>th</w:t>
      </w:r>
      <w:r w:rsidR="00EA3F93" w:rsidRPr="00B66F96">
        <w:rPr>
          <w:i/>
        </w:rPr>
        <w:t xml:space="preserve"> Edition</w:t>
      </w:r>
      <w:r w:rsidR="00EA3F93">
        <w:rPr>
          <w:i/>
        </w:rPr>
        <w:t>)</w:t>
      </w:r>
    </w:p>
    <w:p w14:paraId="426B9CCE" w14:textId="77777777" w:rsidR="00EA3F93" w:rsidRDefault="00850812" w:rsidP="00EA3F93">
      <w:pPr>
        <w:pStyle w:val="ListParagraph"/>
        <w:numPr>
          <w:ilvl w:val="1"/>
          <w:numId w:val="17"/>
        </w:numPr>
        <w:autoSpaceDE w:val="0"/>
        <w:autoSpaceDN w:val="0"/>
        <w:adjustRightInd w:val="0"/>
        <w:spacing w:after="0"/>
        <w:rPr>
          <w:rFonts w:cs="MyriadPro-Regular"/>
          <w:color w:val="000000"/>
        </w:rPr>
      </w:pPr>
      <w:r w:rsidRPr="00EA3F93">
        <w:rPr>
          <w:rFonts w:cs="MyriadPro-Regular"/>
          <w:color w:val="000000"/>
        </w:rPr>
        <w:t xml:space="preserve">A notification </w:t>
      </w:r>
      <w:r w:rsidR="00EA3F93">
        <w:rPr>
          <w:rFonts w:cs="MyriadPro-Regular"/>
          <w:color w:val="000000"/>
        </w:rPr>
        <w:t>must be displayed at the service entry making parent/guardians aware that</w:t>
      </w:r>
      <w:r w:rsidRPr="00EA3F93">
        <w:rPr>
          <w:rFonts w:cs="MyriadPro-Regular"/>
          <w:color w:val="000000"/>
        </w:rPr>
        <w:t xml:space="preserve"> a child who attends the service </w:t>
      </w:r>
      <w:r w:rsidR="00EA3F93">
        <w:rPr>
          <w:rFonts w:cs="MyriadPro-Regular"/>
          <w:color w:val="000000"/>
        </w:rPr>
        <w:t xml:space="preserve">has got an infectious disease or infestation, what the symptoms are, how it spreads, treatment options, and other relevant information. </w:t>
      </w:r>
      <w:r w:rsidR="00C82338">
        <w:rPr>
          <w:rFonts w:cs="MyriadPro-Regular"/>
          <w:color w:val="000000"/>
        </w:rPr>
        <w:t>Confidentiality of the child with the infectious disease or infestation must be maintained.</w:t>
      </w:r>
    </w:p>
    <w:p w14:paraId="356B5697" w14:textId="77777777" w:rsidR="00C82338" w:rsidRPr="00C82338" w:rsidRDefault="00B124E2" w:rsidP="00C82338">
      <w:pPr>
        <w:pStyle w:val="ListParagraph"/>
        <w:numPr>
          <w:ilvl w:val="1"/>
          <w:numId w:val="17"/>
        </w:numPr>
        <w:autoSpaceDE w:val="0"/>
        <w:autoSpaceDN w:val="0"/>
        <w:adjustRightInd w:val="0"/>
        <w:spacing w:after="0"/>
        <w:rPr>
          <w:rFonts w:cs="MyriadPro-Regular"/>
          <w:color w:val="000000"/>
        </w:rPr>
      </w:pPr>
      <w:r>
        <w:rPr>
          <w:rFonts w:cs="MyriadPro-Regular"/>
          <w:color w:val="000000"/>
        </w:rPr>
        <w:t xml:space="preserve">If isolation was required step in treatment, re-entry into the service must adhere to the management procedure in the </w:t>
      </w:r>
      <w:r>
        <w:rPr>
          <w:rFonts w:cs="MyriadPro-Regular"/>
          <w:i/>
        </w:rPr>
        <w:t xml:space="preserve">Staying Healthy: Preventing </w:t>
      </w:r>
      <w:r>
        <w:rPr>
          <w:rFonts w:cs="MyriadPro-Regular"/>
          <w:i/>
        </w:rPr>
        <w:lastRenderedPageBreak/>
        <w:t>infectious diseases in early childhood and care servic</w:t>
      </w:r>
      <w:r w:rsidRPr="00B66F96">
        <w:rPr>
          <w:rFonts w:cs="MyriadPro-Regular"/>
          <w:i/>
        </w:rPr>
        <w:t xml:space="preserve">es </w:t>
      </w:r>
      <w:r w:rsidRPr="00B66F96">
        <w:rPr>
          <w:i/>
        </w:rPr>
        <w:t>(National Health and Medical Research Council) 5</w:t>
      </w:r>
      <w:r w:rsidRPr="00B66F96">
        <w:rPr>
          <w:i/>
          <w:vertAlign w:val="superscript"/>
        </w:rPr>
        <w:t>th</w:t>
      </w:r>
      <w:r w:rsidRPr="00B66F96">
        <w:rPr>
          <w:i/>
        </w:rPr>
        <w:t xml:space="preserve"> Edition</w:t>
      </w:r>
      <w:r>
        <w:rPr>
          <w:i/>
        </w:rPr>
        <w:t>)</w:t>
      </w:r>
    </w:p>
    <w:p w14:paraId="71E5AAD4" w14:textId="77777777" w:rsidR="00725BCB" w:rsidRPr="00C82338" w:rsidRDefault="00C95833" w:rsidP="00725BCB">
      <w:pPr>
        <w:pStyle w:val="ListParagraph"/>
        <w:numPr>
          <w:ilvl w:val="1"/>
          <w:numId w:val="17"/>
        </w:numPr>
        <w:autoSpaceDE w:val="0"/>
        <w:autoSpaceDN w:val="0"/>
        <w:adjustRightInd w:val="0"/>
        <w:spacing w:after="0"/>
        <w:rPr>
          <w:rFonts w:cs="MyriadPro-Regular"/>
          <w:color w:val="000000"/>
        </w:rPr>
      </w:pPr>
      <w:r w:rsidRPr="00C82338">
        <w:rPr>
          <w:rFonts w:cs="MyriadPro-Regular"/>
        </w:rPr>
        <w:t>E</w:t>
      </w:r>
      <w:r w:rsidR="0099216D" w:rsidRPr="00C82338">
        <w:rPr>
          <w:rFonts w:cs="MyriadPro-Regular"/>
          <w:color w:val="000000"/>
        </w:rPr>
        <w:t>nsure that documentation regarding the infectious disease and the actions taken by the service</w:t>
      </w:r>
      <w:r w:rsidRPr="00C82338">
        <w:rPr>
          <w:rFonts w:cs="MyriadPro-Regular"/>
          <w:color w:val="000000"/>
        </w:rPr>
        <w:t xml:space="preserve"> </w:t>
      </w:r>
      <w:r w:rsidR="0099216D" w:rsidRPr="00C82338">
        <w:rPr>
          <w:rFonts w:cs="MyriadPro-Regular"/>
          <w:color w:val="000000"/>
        </w:rPr>
        <w:t>comply with Regulations.</w:t>
      </w:r>
      <w:r w:rsidR="00725BCB" w:rsidRPr="00C82338">
        <w:rPr>
          <w:color w:val="943634" w:themeColor="accent2" w:themeShade="BF"/>
        </w:rPr>
        <w:t xml:space="preserve"> </w:t>
      </w:r>
    </w:p>
    <w:p w14:paraId="12D78E44" w14:textId="6F96C65C" w:rsidR="00705076" w:rsidRDefault="00251C53" w:rsidP="0009311D">
      <w:pPr>
        <w:pStyle w:val="Heading1"/>
        <w:rPr>
          <w:color w:val="943634" w:themeColor="accent2" w:themeShade="BF"/>
        </w:rPr>
      </w:pPr>
      <w:r>
        <w:rPr>
          <w:color w:val="943634" w:themeColor="accent2" w:themeShade="BF"/>
        </w:rPr>
        <w:t>3.4 COVID 19</w:t>
      </w:r>
    </w:p>
    <w:p w14:paraId="435503DE" w14:textId="76B0D691" w:rsidR="00251C53" w:rsidRDefault="00251C53" w:rsidP="00251C53">
      <w:pPr>
        <w:pStyle w:val="ListParagraph"/>
        <w:numPr>
          <w:ilvl w:val="0"/>
          <w:numId w:val="17"/>
        </w:numPr>
        <w:autoSpaceDE w:val="0"/>
        <w:autoSpaceDN w:val="0"/>
        <w:adjustRightInd w:val="0"/>
        <w:spacing w:after="0"/>
        <w:rPr>
          <w:rFonts w:cs="MyriadPro-Regular"/>
          <w:color w:val="000000"/>
        </w:rPr>
      </w:pPr>
      <w:r>
        <w:rPr>
          <w:rFonts w:cs="MyriadPro-Regular"/>
          <w:color w:val="000000"/>
        </w:rPr>
        <w:t>Aldgate Primary School OSHC will always follow directive provide by the South Australian Government and the Department of Education in regards to protection from the spread of COVID-19 and any other communicable diseases.</w:t>
      </w:r>
    </w:p>
    <w:p w14:paraId="792480E4" w14:textId="77777777" w:rsidR="00251C53" w:rsidRPr="00251C53" w:rsidRDefault="00251C53" w:rsidP="00251C53">
      <w:pPr>
        <w:autoSpaceDE w:val="0"/>
        <w:autoSpaceDN w:val="0"/>
        <w:adjustRightInd w:val="0"/>
        <w:spacing w:after="0"/>
        <w:rPr>
          <w:rFonts w:cs="MyriadPro-Regular"/>
          <w:color w:val="000000"/>
        </w:rPr>
      </w:pPr>
    </w:p>
    <w:p w14:paraId="1C6F34D6" w14:textId="2D09A83A" w:rsidR="00251C53" w:rsidRPr="00251C53" w:rsidRDefault="00251C53" w:rsidP="00251C53">
      <w:pPr>
        <w:pStyle w:val="Heading1"/>
        <w:rPr>
          <w:color w:val="943634" w:themeColor="accent2" w:themeShade="BF"/>
        </w:rPr>
      </w:pPr>
      <w:r>
        <w:rPr>
          <w:color w:val="943634" w:themeColor="accent2" w:themeShade="BF"/>
        </w:rPr>
        <w:t>4. Roles and Responsibilities</w:t>
      </w:r>
    </w:p>
    <w:p w14:paraId="71D93823" w14:textId="30CF3D30" w:rsidR="00251C53" w:rsidRDefault="00251C53" w:rsidP="00251C53">
      <w:pPr>
        <w:pStyle w:val="Heading1"/>
        <w:rPr>
          <w:color w:val="943634" w:themeColor="accent2" w:themeShade="BF"/>
        </w:rPr>
      </w:pPr>
      <w:r>
        <w:rPr>
          <w:color w:val="943634" w:themeColor="accent2" w:themeShade="BF"/>
        </w:rPr>
        <w:t>4.1 Director will be responsible for</w:t>
      </w:r>
    </w:p>
    <w:p w14:paraId="26965F78" w14:textId="135024B4" w:rsidR="00251C53" w:rsidRPr="00251C53" w:rsidRDefault="00251C53" w:rsidP="00884CA7">
      <w:pPr>
        <w:pStyle w:val="ListParagraph"/>
        <w:numPr>
          <w:ilvl w:val="0"/>
          <w:numId w:val="17"/>
        </w:numPr>
        <w:autoSpaceDE w:val="0"/>
        <w:autoSpaceDN w:val="0"/>
        <w:adjustRightInd w:val="0"/>
        <w:spacing w:after="0"/>
      </w:pPr>
      <w:r>
        <w:rPr>
          <w:rFonts w:cs="MyriadPro-Regular"/>
          <w:color w:val="000000"/>
        </w:rPr>
        <w:t>Ensuring all staff are familiar with the processes outlined in this policy</w:t>
      </w:r>
    </w:p>
    <w:p w14:paraId="049CC4D7" w14:textId="725D350E" w:rsidR="00251C53" w:rsidRPr="00251C53" w:rsidRDefault="00251C53" w:rsidP="00884CA7">
      <w:pPr>
        <w:pStyle w:val="ListParagraph"/>
        <w:numPr>
          <w:ilvl w:val="0"/>
          <w:numId w:val="17"/>
        </w:numPr>
        <w:autoSpaceDE w:val="0"/>
        <w:autoSpaceDN w:val="0"/>
        <w:adjustRightInd w:val="0"/>
        <w:spacing w:after="0"/>
      </w:pPr>
      <w:r>
        <w:rPr>
          <w:rFonts w:cs="MyriadPro-Regular"/>
          <w:color w:val="000000"/>
        </w:rPr>
        <w:t>Contacting parents/ caregivers when a child is suspected to have an infectious disease</w:t>
      </w:r>
    </w:p>
    <w:p w14:paraId="7CC94EE5" w14:textId="25F0D090" w:rsidR="00251C53" w:rsidRPr="00251C53" w:rsidRDefault="00251C53" w:rsidP="00884CA7">
      <w:pPr>
        <w:pStyle w:val="ListParagraph"/>
        <w:numPr>
          <w:ilvl w:val="0"/>
          <w:numId w:val="17"/>
        </w:numPr>
        <w:autoSpaceDE w:val="0"/>
        <w:autoSpaceDN w:val="0"/>
        <w:adjustRightInd w:val="0"/>
        <w:spacing w:after="0"/>
      </w:pPr>
      <w:r>
        <w:rPr>
          <w:rFonts w:cs="MyriadPro-Regular"/>
          <w:color w:val="000000"/>
        </w:rPr>
        <w:t>Informing the school principal of any suspected or confirmed infectious diseases</w:t>
      </w:r>
    </w:p>
    <w:p w14:paraId="5BB473B3" w14:textId="0BA91EC5" w:rsidR="00251C53" w:rsidRPr="00DD2D8A" w:rsidRDefault="00251C53" w:rsidP="00251C53">
      <w:pPr>
        <w:pStyle w:val="ListParagraph"/>
        <w:numPr>
          <w:ilvl w:val="0"/>
          <w:numId w:val="17"/>
        </w:numPr>
        <w:autoSpaceDE w:val="0"/>
        <w:autoSpaceDN w:val="0"/>
        <w:adjustRightInd w:val="0"/>
        <w:spacing w:after="0"/>
      </w:pPr>
      <w:r>
        <w:rPr>
          <w:rFonts w:cs="MyriadPro-Regular"/>
          <w:color w:val="000000"/>
        </w:rPr>
        <w:t>Staying home if they are unwell</w:t>
      </w:r>
    </w:p>
    <w:p w14:paraId="720E2FD3" w14:textId="528AF036" w:rsidR="00DD2D8A" w:rsidRPr="00251C53" w:rsidRDefault="00DD2D8A" w:rsidP="00251C53">
      <w:pPr>
        <w:pStyle w:val="ListParagraph"/>
        <w:numPr>
          <w:ilvl w:val="0"/>
          <w:numId w:val="17"/>
        </w:numPr>
        <w:autoSpaceDE w:val="0"/>
        <w:autoSpaceDN w:val="0"/>
        <w:adjustRightInd w:val="0"/>
        <w:spacing w:after="0"/>
      </w:pPr>
      <w:r>
        <w:rPr>
          <w:rFonts w:cs="MyriadPro-Regular"/>
          <w:color w:val="000000"/>
        </w:rPr>
        <w:t>Organising for shifts to be covered by healthy staff when a staff member is unwell.</w:t>
      </w:r>
    </w:p>
    <w:p w14:paraId="62E5416B" w14:textId="7AB090D0" w:rsidR="00DD2D8A" w:rsidRDefault="00DD2D8A" w:rsidP="00DD2D8A">
      <w:pPr>
        <w:pStyle w:val="Heading1"/>
        <w:rPr>
          <w:color w:val="943634" w:themeColor="accent2" w:themeShade="BF"/>
        </w:rPr>
      </w:pPr>
      <w:r>
        <w:rPr>
          <w:color w:val="943634" w:themeColor="accent2" w:themeShade="BF"/>
        </w:rPr>
        <w:t>4.2 Educators will be responsible for</w:t>
      </w:r>
    </w:p>
    <w:p w14:paraId="0644B06F" w14:textId="48B5A4ED" w:rsidR="00251C53" w:rsidRPr="00DD2D8A" w:rsidRDefault="00DD2D8A" w:rsidP="00251C53">
      <w:pPr>
        <w:pStyle w:val="ListParagraph"/>
        <w:numPr>
          <w:ilvl w:val="0"/>
          <w:numId w:val="17"/>
        </w:numPr>
        <w:autoSpaceDE w:val="0"/>
        <w:autoSpaceDN w:val="0"/>
        <w:adjustRightInd w:val="0"/>
        <w:spacing w:after="0"/>
      </w:pPr>
      <w:r>
        <w:rPr>
          <w:rFonts w:cs="MyriadPro-Regular"/>
          <w:color w:val="000000"/>
        </w:rPr>
        <w:t>Being vigilant about noticing the signs of infectious diseases in children</w:t>
      </w:r>
    </w:p>
    <w:p w14:paraId="11E24C76" w14:textId="16E8650E" w:rsidR="00DD2D8A" w:rsidRPr="00DD2D8A" w:rsidRDefault="00DD2D8A" w:rsidP="00251C53">
      <w:pPr>
        <w:pStyle w:val="ListParagraph"/>
        <w:numPr>
          <w:ilvl w:val="0"/>
          <w:numId w:val="17"/>
        </w:numPr>
        <w:autoSpaceDE w:val="0"/>
        <w:autoSpaceDN w:val="0"/>
        <w:adjustRightInd w:val="0"/>
        <w:spacing w:after="0"/>
      </w:pPr>
      <w:r>
        <w:rPr>
          <w:rFonts w:cs="MyriadPro-Regular"/>
          <w:color w:val="000000"/>
        </w:rPr>
        <w:t>Staying home if they are unwell</w:t>
      </w:r>
    </w:p>
    <w:p w14:paraId="6C7977DD" w14:textId="7ED77554" w:rsidR="00DD2D8A" w:rsidRPr="00DD2D8A" w:rsidRDefault="00DD2D8A" w:rsidP="00251C53">
      <w:pPr>
        <w:pStyle w:val="ListParagraph"/>
        <w:numPr>
          <w:ilvl w:val="0"/>
          <w:numId w:val="17"/>
        </w:numPr>
        <w:autoSpaceDE w:val="0"/>
        <w:autoSpaceDN w:val="0"/>
        <w:adjustRightInd w:val="0"/>
        <w:spacing w:after="0"/>
      </w:pPr>
      <w:r>
        <w:rPr>
          <w:rFonts w:cs="MyriadPro-Regular"/>
          <w:color w:val="000000"/>
        </w:rPr>
        <w:t>Following the processes outlined in this policy</w:t>
      </w:r>
    </w:p>
    <w:p w14:paraId="2ABD12A0" w14:textId="6B57C05A" w:rsidR="00DD2D8A" w:rsidRPr="00DD2D8A" w:rsidRDefault="00DD2D8A" w:rsidP="00251C53">
      <w:pPr>
        <w:pStyle w:val="ListParagraph"/>
        <w:numPr>
          <w:ilvl w:val="0"/>
          <w:numId w:val="17"/>
        </w:numPr>
        <w:autoSpaceDE w:val="0"/>
        <w:autoSpaceDN w:val="0"/>
        <w:adjustRightInd w:val="0"/>
        <w:spacing w:after="0"/>
      </w:pPr>
      <w:r>
        <w:rPr>
          <w:rFonts w:cs="MyriadPro-Regular"/>
          <w:color w:val="000000"/>
        </w:rPr>
        <w:t>Informing the director as soon as possible of any suspected or confirmed infectious diseases and the steps that have been taken</w:t>
      </w:r>
    </w:p>
    <w:p w14:paraId="52D40921" w14:textId="4D91621D" w:rsidR="00DD2D8A" w:rsidRDefault="00DD2D8A" w:rsidP="00DD2D8A">
      <w:pPr>
        <w:pStyle w:val="Heading1"/>
        <w:rPr>
          <w:color w:val="943634" w:themeColor="accent2" w:themeShade="BF"/>
        </w:rPr>
      </w:pPr>
      <w:r>
        <w:rPr>
          <w:color w:val="943634" w:themeColor="accent2" w:themeShade="BF"/>
        </w:rPr>
        <w:t>4.3 Families will be responsible for</w:t>
      </w:r>
    </w:p>
    <w:p w14:paraId="207B3EFF" w14:textId="4D6663E9" w:rsidR="00DD2D8A" w:rsidRPr="00DD2D8A" w:rsidRDefault="00DD2D8A" w:rsidP="00DD2D8A">
      <w:pPr>
        <w:pStyle w:val="ListParagraph"/>
        <w:numPr>
          <w:ilvl w:val="0"/>
          <w:numId w:val="17"/>
        </w:numPr>
        <w:autoSpaceDE w:val="0"/>
        <w:autoSpaceDN w:val="0"/>
        <w:adjustRightInd w:val="0"/>
        <w:spacing w:after="0"/>
      </w:pPr>
      <w:r>
        <w:rPr>
          <w:rFonts w:cs="MyriadPro-Regular"/>
          <w:color w:val="000000"/>
        </w:rPr>
        <w:t>Keeping children home if they are unwell</w:t>
      </w:r>
    </w:p>
    <w:p w14:paraId="6C13B4F6" w14:textId="4C1A104E" w:rsidR="00DD2D8A" w:rsidRPr="00DD2D8A" w:rsidRDefault="00DD2D8A" w:rsidP="00DD2D8A">
      <w:pPr>
        <w:pStyle w:val="ListParagraph"/>
        <w:numPr>
          <w:ilvl w:val="0"/>
          <w:numId w:val="17"/>
        </w:numPr>
        <w:autoSpaceDE w:val="0"/>
        <w:autoSpaceDN w:val="0"/>
        <w:adjustRightInd w:val="0"/>
        <w:spacing w:after="0"/>
      </w:pPr>
      <w:r>
        <w:rPr>
          <w:rFonts w:cs="MyriadPro-Regular"/>
          <w:color w:val="000000"/>
        </w:rPr>
        <w:t>Picking up their children as soon as practical if they have been informed by the service that their child is unwell.</w:t>
      </w:r>
    </w:p>
    <w:p w14:paraId="1EF068F0" w14:textId="6558DE55" w:rsidR="00DD2D8A" w:rsidRPr="00DD2D8A" w:rsidRDefault="00DD2D8A" w:rsidP="00DD2D8A">
      <w:pPr>
        <w:pStyle w:val="ListParagraph"/>
        <w:numPr>
          <w:ilvl w:val="0"/>
          <w:numId w:val="17"/>
        </w:numPr>
        <w:autoSpaceDE w:val="0"/>
        <w:autoSpaceDN w:val="0"/>
        <w:adjustRightInd w:val="0"/>
        <w:spacing w:after="0"/>
      </w:pPr>
      <w:r>
        <w:rPr>
          <w:rFonts w:cs="MyriadPro-Regular"/>
          <w:color w:val="000000"/>
        </w:rPr>
        <w:t xml:space="preserve">Notifying the service if their child has contracted </w:t>
      </w:r>
      <w:proofErr w:type="spellStart"/>
      <w:proofErr w:type="gramStart"/>
      <w:r>
        <w:rPr>
          <w:rFonts w:cs="MyriadPro-Regular"/>
          <w:color w:val="000000"/>
        </w:rPr>
        <w:t>a</w:t>
      </w:r>
      <w:proofErr w:type="spellEnd"/>
      <w:proofErr w:type="gramEnd"/>
      <w:r>
        <w:rPr>
          <w:rFonts w:cs="MyriadPro-Regular"/>
          <w:color w:val="000000"/>
        </w:rPr>
        <w:t xml:space="preserve"> infected disease and attended the service.</w:t>
      </w:r>
    </w:p>
    <w:p w14:paraId="1D56511A" w14:textId="77777777" w:rsidR="00DD2D8A" w:rsidRPr="00251C53" w:rsidRDefault="00DD2D8A" w:rsidP="00DD2D8A">
      <w:pPr>
        <w:autoSpaceDE w:val="0"/>
        <w:autoSpaceDN w:val="0"/>
        <w:adjustRightInd w:val="0"/>
        <w:spacing w:after="0"/>
      </w:pPr>
    </w:p>
    <w:sectPr w:rsidR="00DD2D8A" w:rsidRPr="00251C53" w:rsidSect="00531658">
      <w:headerReference w:type="even" r:id="rId7"/>
      <w:headerReference w:type="default" r:id="rId8"/>
      <w:footerReference w:type="even" r:id="rId9"/>
      <w:footerReference w:type="default" r:id="rId10"/>
      <w:headerReference w:type="first" r:id="rId11"/>
      <w:footerReference w:type="first" r:id="rId12"/>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AC6C" w14:textId="77777777" w:rsidR="001D675C" w:rsidRDefault="001D675C" w:rsidP="00606150">
      <w:pPr>
        <w:spacing w:after="0" w:line="240" w:lineRule="auto"/>
      </w:pPr>
      <w:r>
        <w:separator/>
      </w:r>
    </w:p>
  </w:endnote>
  <w:endnote w:type="continuationSeparator" w:id="0">
    <w:p w14:paraId="0731ABCD" w14:textId="77777777" w:rsidR="001D675C" w:rsidRDefault="001D675C"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SemiboldIt">
    <w:panose1 w:val="00000000000000000000"/>
    <w:charset w:val="00"/>
    <w:family w:val="auto"/>
    <w:notTrueType/>
    <w:pitch w:val="default"/>
    <w:sig w:usb0="00000003" w:usb1="00000000" w:usb2="00000000" w:usb3="00000000" w:csb0="00000001" w:csb1="00000000"/>
  </w:font>
  <w:font w:name="MyriadPro-Semibold">
    <w:panose1 w:val="00000000000000000000"/>
    <w:charset w:val="00"/>
    <w:family w:val="auto"/>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C816B" w14:textId="77777777" w:rsidR="008D39F5" w:rsidRDefault="008D3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FE2F" w14:textId="77777777" w:rsidR="001D675C" w:rsidRDefault="001D675C">
    <w:pPr>
      <w:pStyle w:val="Footer"/>
      <w:rPr>
        <w:rFonts w:ascii="Century Gothic" w:hAnsi="Century Gothic"/>
        <w:sz w:val="18"/>
      </w:rPr>
    </w:pPr>
    <w:r>
      <w:rPr>
        <w:rFonts w:ascii="Century Gothic" w:hAnsi="Century Gothic"/>
        <w:sz w:val="18"/>
      </w:rPr>
      <w:t>Aldgate Primary School Out of Hours School Care and Vacation Care</w:t>
    </w:r>
  </w:p>
  <w:p w14:paraId="55F309F2" w14:textId="77777777" w:rsidR="001D675C" w:rsidRDefault="001D675C">
    <w:pPr>
      <w:pStyle w:val="Footer"/>
      <w:rPr>
        <w:rFonts w:ascii="Century Gothic" w:hAnsi="Century Gothic"/>
        <w:sz w:val="18"/>
      </w:rPr>
    </w:pPr>
    <w:r>
      <w:rPr>
        <w:rFonts w:ascii="Century Gothic" w:hAnsi="Century Gothic"/>
        <w:sz w:val="18"/>
      </w:rPr>
      <w:t>Policy 004: Infectious Disease and Infestations Policy</w:t>
    </w:r>
  </w:p>
  <w:p w14:paraId="67D15D95" w14:textId="77777777" w:rsidR="001D675C" w:rsidRPr="00606150" w:rsidRDefault="001D675C">
    <w:pPr>
      <w:pStyle w:val="Footer"/>
      <w:rPr>
        <w:rFonts w:ascii="Century Gothic" w:hAnsi="Century Gothic"/>
        <w:sz w:val="18"/>
      </w:rPr>
    </w:pPr>
    <w:r>
      <w:rPr>
        <w:rFonts w:ascii="Century Gothic" w:hAnsi="Century Gothic"/>
        <w:sz w:val="18"/>
      </w:rPr>
      <w:t xml:space="preserve">Approval Date: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C7F12" w14:textId="77777777" w:rsidR="008D39F5" w:rsidRDefault="008D3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74EE" w14:textId="77777777" w:rsidR="001D675C" w:rsidRDefault="001D675C" w:rsidP="00606150">
      <w:pPr>
        <w:spacing w:after="0" w:line="240" w:lineRule="auto"/>
      </w:pPr>
      <w:r>
        <w:separator/>
      </w:r>
    </w:p>
  </w:footnote>
  <w:footnote w:type="continuationSeparator" w:id="0">
    <w:p w14:paraId="4D7A7CA5" w14:textId="77777777" w:rsidR="001D675C" w:rsidRDefault="001D675C"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9D52E" w14:textId="77777777" w:rsidR="008D39F5" w:rsidRDefault="008D3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E5B5" w14:textId="77777777" w:rsidR="001D675C" w:rsidRDefault="001D675C">
    <w:pPr>
      <w:pStyle w:val="Header"/>
    </w:pPr>
    <w:r>
      <w:rPr>
        <w:noProof/>
        <w:lang w:eastAsia="en-AU"/>
      </w:rPr>
      <w:drawing>
        <wp:anchor distT="0" distB="0" distL="114300" distR="114300" simplePos="0" relativeHeight="251660288" behindDoc="0" locked="0" layoutInCell="1" allowOverlap="1" wp14:anchorId="7FEC5360" wp14:editId="284788CE">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5B581549" wp14:editId="5D35722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666A0E53" w14:textId="77777777" w:rsidR="001D675C" w:rsidRDefault="001D675C"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Pr>
                              <w:rFonts w:ascii="Century Gothic" w:hAnsi="Century Gothic"/>
                              <w:b/>
                              <w:color w:val="FFFFFF" w:themeColor="background1"/>
                              <w:sz w:val="40"/>
                            </w:rPr>
                            <w:t>004</w:t>
                          </w:r>
                        </w:p>
                        <w:p w14:paraId="0DB46829" w14:textId="77777777" w:rsidR="001D675C" w:rsidRDefault="001D675C"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Infectious Diseases and Infestations Policy</w:t>
                          </w:r>
                        </w:p>
                        <w:p w14:paraId="5D0CB6D9" w14:textId="77777777" w:rsidR="001D675C" w:rsidRPr="00606150" w:rsidRDefault="001D675C" w:rsidP="00606150">
                          <w:pPr>
                            <w:spacing w:after="0" w:line="240" w:lineRule="auto"/>
                            <w:rPr>
                              <w:rFonts w:ascii="Century Gothic" w:hAnsi="Century Gothic"/>
                              <w:b/>
                              <w:color w:val="FFFFFF" w:themeColor="background1"/>
                              <w:sz w:val="20"/>
                            </w:rPr>
                          </w:pPr>
                        </w:p>
                        <w:p w14:paraId="4BCF8763" w14:textId="45592881" w:rsidR="001D675C" w:rsidRPr="00606150" w:rsidRDefault="001D675C"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2F1E99">
                            <w:rPr>
                              <w:rFonts w:ascii="Century Gothic" w:hAnsi="Century Gothic"/>
                              <w:b/>
                              <w:color w:val="FFFFFF" w:themeColor="background1"/>
                              <w:sz w:val="28"/>
                            </w:rPr>
                            <w:t>1</w:t>
                          </w:r>
                          <w:r w:rsidR="00FD6719">
                            <w:rPr>
                              <w:rFonts w:ascii="Century Gothic" w:hAnsi="Century Gothic"/>
                              <w:b/>
                              <w:color w:val="FFFFFF" w:themeColor="background1"/>
                              <w:sz w:val="28"/>
                            </w:rPr>
                            <w:t>9/0</w:t>
                          </w:r>
                          <w:r w:rsidR="002F1E99">
                            <w:rPr>
                              <w:rFonts w:ascii="Century Gothic" w:hAnsi="Century Gothic"/>
                              <w:b/>
                              <w:color w:val="FFFFFF" w:themeColor="background1"/>
                              <w:sz w:val="28"/>
                            </w:rPr>
                            <w:t>6</w:t>
                          </w:r>
                          <w:r w:rsidR="00FD6719">
                            <w:rPr>
                              <w:rFonts w:ascii="Century Gothic" w:hAnsi="Century Gothic"/>
                              <w:b/>
                              <w:color w:val="FFFFFF" w:themeColor="background1"/>
                              <w:sz w:val="28"/>
                            </w:rPr>
                            <w:t>/202</w:t>
                          </w:r>
                          <w:r w:rsidR="008D39F5">
                            <w:rPr>
                              <w:rFonts w:ascii="Century Gothic" w:hAnsi="Century Gothic"/>
                              <w:b/>
                              <w:color w:val="FFFFFF" w:themeColor="background1"/>
                              <w:sz w:val="28"/>
                            </w:rPr>
                            <w:t>5</w:t>
                          </w:r>
                          <w:r>
                            <w:rPr>
                              <w:rFonts w:ascii="Century Gothic" w:hAnsi="Century Gothic"/>
                              <w:b/>
                              <w:color w:val="FFFFFF" w:themeColor="background1"/>
                              <w:sz w:val="28"/>
                            </w:rPr>
                            <w:tab/>
                            <w:t>To Be Reviewed:</w:t>
                          </w:r>
                          <w:r w:rsidR="008D39F5">
                            <w:rPr>
                              <w:rFonts w:ascii="Century Gothic" w:hAnsi="Century Gothic"/>
                              <w:b/>
                              <w:color w:val="FFFFFF" w:themeColor="background1"/>
                              <w:sz w:val="28"/>
                            </w:rPr>
                            <w:t xml:space="preserve"> 19/06/2027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581549"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666A0E53" w14:textId="77777777" w:rsidR="001D675C" w:rsidRDefault="001D675C"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Pr>
                        <w:rFonts w:ascii="Century Gothic" w:hAnsi="Century Gothic"/>
                        <w:b/>
                        <w:color w:val="FFFFFF" w:themeColor="background1"/>
                        <w:sz w:val="40"/>
                      </w:rPr>
                      <w:t>004</w:t>
                    </w:r>
                  </w:p>
                  <w:p w14:paraId="0DB46829" w14:textId="77777777" w:rsidR="001D675C" w:rsidRDefault="001D675C"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Infectious Diseases and Infestations Policy</w:t>
                    </w:r>
                  </w:p>
                  <w:p w14:paraId="5D0CB6D9" w14:textId="77777777" w:rsidR="001D675C" w:rsidRPr="00606150" w:rsidRDefault="001D675C" w:rsidP="00606150">
                    <w:pPr>
                      <w:spacing w:after="0" w:line="240" w:lineRule="auto"/>
                      <w:rPr>
                        <w:rFonts w:ascii="Century Gothic" w:hAnsi="Century Gothic"/>
                        <w:b/>
                        <w:color w:val="FFFFFF" w:themeColor="background1"/>
                        <w:sz w:val="20"/>
                      </w:rPr>
                    </w:pPr>
                  </w:p>
                  <w:p w14:paraId="4BCF8763" w14:textId="45592881" w:rsidR="001D675C" w:rsidRPr="00606150" w:rsidRDefault="001D675C"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2F1E99">
                      <w:rPr>
                        <w:rFonts w:ascii="Century Gothic" w:hAnsi="Century Gothic"/>
                        <w:b/>
                        <w:color w:val="FFFFFF" w:themeColor="background1"/>
                        <w:sz w:val="28"/>
                      </w:rPr>
                      <w:t>1</w:t>
                    </w:r>
                    <w:r w:rsidR="00FD6719">
                      <w:rPr>
                        <w:rFonts w:ascii="Century Gothic" w:hAnsi="Century Gothic"/>
                        <w:b/>
                        <w:color w:val="FFFFFF" w:themeColor="background1"/>
                        <w:sz w:val="28"/>
                      </w:rPr>
                      <w:t>9/0</w:t>
                    </w:r>
                    <w:r w:rsidR="002F1E99">
                      <w:rPr>
                        <w:rFonts w:ascii="Century Gothic" w:hAnsi="Century Gothic"/>
                        <w:b/>
                        <w:color w:val="FFFFFF" w:themeColor="background1"/>
                        <w:sz w:val="28"/>
                      </w:rPr>
                      <w:t>6</w:t>
                    </w:r>
                    <w:r w:rsidR="00FD6719">
                      <w:rPr>
                        <w:rFonts w:ascii="Century Gothic" w:hAnsi="Century Gothic"/>
                        <w:b/>
                        <w:color w:val="FFFFFF" w:themeColor="background1"/>
                        <w:sz w:val="28"/>
                      </w:rPr>
                      <w:t>/202</w:t>
                    </w:r>
                    <w:r w:rsidR="008D39F5">
                      <w:rPr>
                        <w:rFonts w:ascii="Century Gothic" w:hAnsi="Century Gothic"/>
                        <w:b/>
                        <w:color w:val="FFFFFF" w:themeColor="background1"/>
                        <w:sz w:val="28"/>
                      </w:rPr>
                      <w:t>5</w:t>
                    </w:r>
                    <w:r>
                      <w:rPr>
                        <w:rFonts w:ascii="Century Gothic" w:hAnsi="Century Gothic"/>
                        <w:b/>
                        <w:color w:val="FFFFFF" w:themeColor="background1"/>
                        <w:sz w:val="28"/>
                      </w:rPr>
                      <w:tab/>
                      <w:t>To Be Reviewed:</w:t>
                    </w:r>
                    <w:r w:rsidR="008D39F5">
                      <w:rPr>
                        <w:rFonts w:ascii="Century Gothic" w:hAnsi="Century Gothic"/>
                        <w:b/>
                        <w:color w:val="FFFFFF" w:themeColor="background1"/>
                        <w:sz w:val="28"/>
                      </w:rPr>
                      <w:t xml:space="preserve"> 19/06/2027</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0B03" w14:textId="77777777" w:rsidR="008D39F5" w:rsidRDefault="008D3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0FB3DDB"/>
    <w:multiLevelType w:val="hybridMultilevel"/>
    <w:tmpl w:val="3328E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692649"/>
    <w:multiLevelType w:val="hybridMultilevel"/>
    <w:tmpl w:val="97D44BEA"/>
    <w:lvl w:ilvl="0" w:tplc="7FAC823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4F3498F"/>
    <w:multiLevelType w:val="hybridMultilevel"/>
    <w:tmpl w:val="6ECCF89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3044B3A"/>
    <w:multiLevelType w:val="hybridMultilevel"/>
    <w:tmpl w:val="4D6C7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5DE3247"/>
    <w:multiLevelType w:val="hybridMultilevel"/>
    <w:tmpl w:val="375E91C8"/>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FA10FE0"/>
    <w:multiLevelType w:val="hybridMultilevel"/>
    <w:tmpl w:val="08FAD5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59D400B"/>
    <w:multiLevelType w:val="hybridMultilevel"/>
    <w:tmpl w:val="643A9AF0"/>
    <w:lvl w:ilvl="0" w:tplc="0C090003">
      <w:start w:val="1"/>
      <w:numFmt w:val="bullet"/>
      <w:lvlText w:val="o"/>
      <w:lvlJc w:val="left"/>
      <w:pPr>
        <w:ind w:left="1800" w:hanging="360"/>
      </w:pPr>
      <w:rPr>
        <w:rFonts w:ascii="Courier New" w:hAnsi="Courier New" w:cs="Courier New"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9"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1"/>
  </w:num>
  <w:num w:numId="4">
    <w:abstractNumId w:val="15"/>
  </w:num>
  <w:num w:numId="5">
    <w:abstractNumId w:val="22"/>
  </w:num>
  <w:num w:numId="6">
    <w:abstractNumId w:val="20"/>
  </w:num>
  <w:num w:numId="7">
    <w:abstractNumId w:val="6"/>
  </w:num>
  <w:num w:numId="8">
    <w:abstractNumId w:val="11"/>
  </w:num>
  <w:num w:numId="9">
    <w:abstractNumId w:val="9"/>
  </w:num>
  <w:num w:numId="10">
    <w:abstractNumId w:val="16"/>
  </w:num>
  <w:num w:numId="11">
    <w:abstractNumId w:val="4"/>
  </w:num>
  <w:num w:numId="12">
    <w:abstractNumId w:val="8"/>
  </w:num>
  <w:num w:numId="13">
    <w:abstractNumId w:val="0"/>
  </w:num>
  <w:num w:numId="14">
    <w:abstractNumId w:val="3"/>
  </w:num>
  <w:num w:numId="15">
    <w:abstractNumId w:val="5"/>
  </w:num>
  <w:num w:numId="16">
    <w:abstractNumId w:val="14"/>
  </w:num>
  <w:num w:numId="17">
    <w:abstractNumId w:val="17"/>
  </w:num>
  <w:num w:numId="18">
    <w:abstractNumId w:val="1"/>
  </w:num>
  <w:num w:numId="19">
    <w:abstractNumId w:val="2"/>
  </w:num>
  <w:num w:numId="20">
    <w:abstractNumId w:val="12"/>
  </w:num>
  <w:num w:numId="21">
    <w:abstractNumId w:val="13"/>
  </w:num>
  <w:num w:numId="22">
    <w:abstractNumId w:val="1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6046F"/>
    <w:rsid w:val="0009311D"/>
    <w:rsid w:val="000D0D50"/>
    <w:rsid w:val="000F48E1"/>
    <w:rsid w:val="0011619C"/>
    <w:rsid w:val="00126098"/>
    <w:rsid w:val="00147EDE"/>
    <w:rsid w:val="00154C4A"/>
    <w:rsid w:val="001D675C"/>
    <w:rsid w:val="001F5F53"/>
    <w:rsid w:val="00204203"/>
    <w:rsid w:val="00251C53"/>
    <w:rsid w:val="002555C9"/>
    <w:rsid w:val="00263BCC"/>
    <w:rsid w:val="002B182B"/>
    <w:rsid w:val="002C32FF"/>
    <w:rsid w:val="002D19C7"/>
    <w:rsid w:val="002E0F2F"/>
    <w:rsid w:val="002F1E99"/>
    <w:rsid w:val="00373660"/>
    <w:rsid w:val="003B010D"/>
    <w:rsid w:val="00402C3C"/>
    <w:rsid w:val="00436595"/>
    <w:rsid w:val="00475F45"/>
    <w:rsid w:val="00483ABF"/>
    <w:rsid w:val="00531658"/>
    <w:rsid w:val="005A0640"/>
    <w:rsid w:val="00606150"/>
    <w:rsid w:val="00637EF4"/>
    <w:rsid w:val="00655925"/>
    <w:rsid w:val="00672563"/>
    <w:rsid w:val="006934E7"/>
    <w:rsid w:val="006A261D"/>
    <w:rsid w:val="006A30E5"/>
    <w:rsid w:val="00705076"/>
    <w:rsid w:val="00725BCB"/>
    <w:rsid w:val="007B4E06"/>
    <w:rsid w:val="007E5FEB"/>
    <w:rsid w:val="00825714"/>
    <w:rsid w:val="00850812"/>
    <w:rsid w:val="0086497B"/>
    <w:rsid w:val="00887721"/>
    <w:rsid w:val="008C37DA"/>
    <w:rsid w:val="008D39F5"/>
    <w:rsid w:val="009168D5"/>
    <w:rsid w:val="0099216D"/>
    <w:rsid w:val="009B5BED"/>
    <w:rsid w:val="009C092B"/>
    <w:rsid w:val="009D0770"/>
    <w:rsid w:val="009E48FB"/>
    <w:rsid w:val="00A66DF5"/>
    <w:rsid w:val="00A74BCA"/>
    <w:rsid w:val="00B11A73"/>
    <w:rsid w:val="00B124E2"/>
    <w:rsid w:val="00B35E4D"/>
    <w:rsid w:val="00B66F96"/>
    <w:rsid w:val="00B71572"/>
    <w:rsid w:val="00C65DEF"/>
    <w:rsid w:val="00C73B66"/>
    <w:rsid w:val="00C75D68"/>
    <w:rsid w:val="00C82338"/>
    <w:rsid w:val="00C95833"/>
    <w:rsid w:val="00CB3B18"/>
    <w:rsid w:val="00D72F4F"/>
    <w:rsid w:val="00DD2D8A"/>
    <w:rsid w:val="00E108CA"/>
    <w:rsid w:val="00E541C9"/>
    <w:rsid w:val="00E6197B"/>
    <w:rsid w:val="00E70129"/>
    <w:rsid w:val="00EA3F93"/>
    <w:rsid w:val="00EB7708"/>
    <w:rsid w:val="00EC5766"/>
    <w:rsid w:val="00F00419"/>
    <w:rsid w:val="00F41F12"/>
    <w:rsid w:val="00F94273"/>
    <w:rsid w:val="00FB2461"/>
    <w:rsid w:val="00FB2620"/>
    <w:rsid w:val="00FD6719"/>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A98E3"/>
  <w15:docId w15:val="{B4AED011-34A3-4C31-BDE2-82057B54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2B182B"/>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438427">
      <w:bodyDiv w:val="1"/>
      <w:marLeft w:val="0"/>
      <w:marRight w:val="0"/>
      <w:marTop w:val="0"/>
      <w:marBottom w:val="0"/>
      <w:divBdr>
        <w:top w:val="none" w:sz="0" w:space="0" w:color="auto"/>
        <w:left w:val="none" w:sz="0" w:space="0" w:color="auto"/>
        <w:bottom w:val="none" w:sz="0" w:space="0" w:color="auto"/>
        <w:right w:val="none" w:sz="0" w:space="0" w:color="auto"/>
      </w:divBdr>
      <w:divsChild>
        <w:div w:id="2065716039">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466507683">
              <w:marLeft w:val="0"/>
              <w:marRight w:val="0"/>
              <w:marTop w:val="0"/>
              <w:marBottom w:val="0"/>
              <w:divBdr>
                <w:top w:val="none" w:sz="0" w:space="0" w:color="auto"/>
                <w:left w:val="none" w:sz="0" w:space="0" w:color="auto"/>
                <w:bottom w:val="none" w:sz="0" w:space="0" w:color="auto"/>
                <w:right w:val="none" w:sz="0" w:space="0" w:color="auto"/>
              </w:divBdr>
              <w:divsChild>
                <w:div w:id="1035622091">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498931144">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88812634">
              <w:marLeft w:val="0"/>
              <w:marRight w:val="0"/>
              <w:marTop w:val="0"/>
              <w:marBottom w:val="0"/>
              <w:divBdr>
                <w:top w:val="none" w:sz="0" w:space="0" w:color="auto"/>
                <w:left w:val="none" w:sz="0" w:space="0" w:color="auto"/>
                <w:bottom w:val="none" w:sz="0" w:space="0" w:color="auto"/>
                <w:right w:val="none" w:sz="0" w:space="0" w:color="auto"/>
              </w:divBdr>
              <w:divsChild>
                <w:div w:id="1644387204">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 w:id="1678381397">
          <w:blockQuote w:val="1"/>
          <w:marLeft w:val="400"/>
          <w:marRight w:val="0"/>
          <w:marTop w:val="160"/>
          <w:marBottom w:val="200"/>
          <w:divBdr>
            <w:top w:val="none" w:sz="0" w:space="0" w:color="auto"/>
            <w:left w:val="none" w:sz="0" w:space="0" w:color="auto"/>
            <w:bottom w:val="none" w:sz="0" w:space="0" w:color="auto"/>
            <w:right w:val="none" w:sz="0" w:space="0" w:color="auto"/>
          </w:divBdr>
          <w:divsChild>
            <w:div w:id="1280453908">
              <w:marLeft w:val="0"/>
              <w:marRight w:val="0"/>
              <w:marTop w:val="0"/>
              <w:marBottom w:val="0"/>
              <w:divBdr>
                <w:top w:val="none" w:sz="0" w:space="0" w:color="auto"/>
                <w:left w:val="none" w:sz="0" w:space="0" w:color="auto"/>
                <w:bottom w:val="none" w:sz="0" w:space="0" w:color="auto"/>
                <w:right w:val="none" w:sz="0" w:space="0" w:color="auto"/>
              </w:divBdr>
              <w:divsChild>
                <w:div w:id="639073074">
                  <w:marLeft w:val="0"/>
                  <w:marRight w:val="0"/>
                  <w:marTop w:val="160"/>
                  <w:marBottom w:val="2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655</TotalTime>
  <Pages>5</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47</cp:revision>
  <cp:lastPrinted>2025-06-23T01:22:00Z</cp:lastPrinted>
  <dcterms:created xsi:type="dcterms:W3CDTF">2015-02-23T03:45:00Z</dcterms:created>
  <dcterms:modified xsi:type="dcterms:W3CDTF">2025-11-17T00:05:00Z</dcterms:modified>
</cp:coreProperties>
</file>